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88D76" w14:textId="77777777" w:rsidR="00E44F8F" w:rsidRPr="009F2EF7" w:rsidRDefault="00E44F8F" w:rsidP="00E44F8F">
      <w:pPr>
        <w:keepNext/>
        <w:spacing w:before="240" w:after="60"/>
        <w:ind w:left="7080" w:firstLine="708"/>
        <w:jc w:val="center"/>
        <w:outlineLvl w:val="2"/>
        <w:rPr>
          <w:rFonts w:cs="Arial"/>
          <w:bCs/>
          <w:sz w:val="24"/>
          <w:szCs w:val="24"/>
        </w:rPr>
      </w:pPr>
      <w:r w:rsidRPr="009F2EF7">
        <w:rPr>
          <w:rFonts w:cs="Arial"/>
          <w:bCs/>
          <w:sz w:val="24"/>
          <w:szCs w:val="24"/>
        </w:rPr>
        <w:t>NACRT</w:t>
      </w:r>
    </w:p>
    <w:p w14:paraId="37D7D2F1" w14:textId="77777777" w:rsidR="00E44F8F" w:rsidRPr="009F2EF7" w:rsidRDefault="00E44F8F" w:rsidP="00E44F8F">
      <w:pPr>
        <w:keepNext/>
        <w:spacing w:before="240" w:after="60"/>
        <w:jc w:val="center"/>
        <w:outlineLvl w:val="2"/>
        <w:rPr>
          <w:rFonts w:cs="Arial"/>
          <w:b/>
          <w:bCs/>
          <w:sz w:val="28"/>
          <w:szCs w:val="26"/>
        </w:rPr>
      </w:pPr>
    </w:p>
    <w:p w14:paraId="6DC430C1" w14:textId="77777777" w:rsidR="00E44F8F" w:rsidRPr="009F2EF7" w:rsidRDefault="00E44F8F" w:rsidP="00E44F8F">
      <w:pPr>
        <w:keepNext/>
        <w:spacing w:before="240" w:after="60"/>
        <w:jc w:val="center"/>
        <w:outlineLvl w:val="2"/>
        <w:rPr>
          <w:rFonts w:cs="Arial"/>
          <w:b/>
          <w:bCs/>
          <w:sz w:val="28"/>
          <w:szCs w:val="26"/>
        </w:rPr>
      </w:pPr>
    </w:p>
    <w:p w14:paraId="1A8F47B7" w14:textId="77777777" w:rsidR="00E44F8F" w:rsidRPr="009F2EF7" w:rsidRDefault="00E44F8F" w:rsidP="00E44F8F">
      <w:pPr>
        <w:keepNext/>
        <w:spacing w:before="240" w:after="60"/>
        <w:jc w:val="center"/>
        <w:outlineLvl w:val="2"/>
        <w:rPr>
          <w:rFonts w:cs="Arial"/>
          <w:b/>
          <w:bCs/>
          <w:sz w:val="28"/>
          <w:szCs w:val="26"/>
        </w:rPr>
      </w:pPr>
    </w:p>
    <w:p w14:paraId="05BEE4AB" w14:textId="77777777" w:rsidR="00E44F8F" w:rsidRPr="009F2EF7" w:rsidRDefault="00E44F8F" w:rsidP="00E44F8F">
      <w:pPr>
        <w:keepNext/>
        <w:spacing w:before="240" w:after="60"/>
        <w:outlineLvl w:val="2"/>
        <w:rPr>
          <w:rFonts w:cs="Arial"/>
          <w:b/>
          <w:bCs/>
          <w:sz w:val="28"/>
          <w:szCs w:val="26"/>
        </w:rPr>
      </w:pPr>
    </w:p>
    <w:p w14:paraId="0757158B" w14:textId="77777777" w:rsidR="00F667FD" w:rsidRPr="009F2EF7" w:rsidRDefault="00F667FD" w:rsidP="00E44F8F">
      <w:pPr>
        <w:keepNext/>
        <w:spacing w:before="240" w:after="60"/>
        <w:outlineLvl w:val="2"/>
        <w:rPr>
          <w:rFonts w:cs="Arial"/>
          <w:b/>
          <w:bCs/>
          <w:sz w:val="28"/>
          <w:szCs w:val="26"/>
        </w:rPr>
      </w:pPr>
    </w:p>
    <w:p w14:paraId="32E2296C" w14:textId="77777777" w:rsidR="00F667FD" w:rsidRPr="009F2EF7" w:rsidRDefault="00F667FD" w:rsidP="00E44F8F">
      <w:pPr>
        <w:keepNext/>
        <w:spacing w:before="240" w:after="60"/>
        <w:outlineLvl w:val="2"/>
        <w:rPr>
          <w:rFonts w:cs="Arial"/>
          <w:b/>
          <w:bCs/>
          <w:sz w:val="28"/>
          <w:szCs w:val="26"/>
        </w:rPr>
      </w:pPr>
    </w:p>
    <w:p w14:paraId="295BE95B" w14:textId="77777777" w:rsidR="00E44F8F" w:rsidRPr="009F2EF7" w:rsidRDefault="00E44F8F" w:rsidP="00E44F8F">
      <w:pPr>
        <w:keepNext/>
        <w:spacing w:before="240" w:after="60"/>
        <w:jc w:val="center"/>
        <w:outlineLvl w:val="2"/>
        <w:rPr>
          <w:rFonts w:cs="Arial"/>
          <w:b/>
          <w:bCs/>
          <w:sz w:val="28"/>
          <w:szCs w:val="26"/>
        </w:rPr>
      </w:pPr>
    </w:p>
    <w:p w14:paraId="461408B9" w14:textId="77777777" w:rsidR="00E44F8F" w:rsidRPr="009F2EF7" w:rsidRDefault="00E44F8F" w:rsidP="0096196B">
      <w:pPr>
        <w:keepNext/>
        <w:spacing w:before="240" w:after="60"/>
        <w:jc w:val="center"/>
        <w:outlineLvl w:val="2"/>
        <w:rPr>
          <w:rFonts w:cs="Arial"/>
          <w:b/>
          <w:bCs/>
          <w:sz w:val="28"/>
          <w:szCs w:val="26"/>
        </w:rPr>
      </w:pPr>
      <w:r w:rsidRPr="009F2EF7">
        <w:rPr>
          <w:rFonts w:cs="Arial"/>
          <w:b/>
          <w:bCs/>
          <w:sz w:val="28"/>
          <w:szCs w:val="26"/>
        </w:rPr>
        <w:t>UGOVOR</w:t>
      </w:r>
    </w:p>
    <w:p w14:paraId="099F71AF" w14:textId="77777777" w:rsidR="00E44F8F" w:rsidRPr="009F2EF7" w:rsidRDefault="0096196B" w:rsidP="0096196B">
      <w:pPr>
        <w:keepNext/>
        <w:spacing w:before="240" w:after="60"/>
        <w:jc w:val="center"/>
        <w:outlineLvl w:val="2"/>
        <w:rPr>
          <w:rFonts w:cs="Arial"/>
          <w:b/>
          <w:bCs/>
          <w:sz w:val="28"/>
          <w:szCs w:val="26"/>
        </w:rPr>
      </w:pPr>
      <w:r w:rsidRPr="009F2EF7">
        <w:rPr>
          <w:rFonts w:cs="Arial"/>
          <w:b/>
          <w:bCs/>
          <w:sz w:val="28"/>
          <w:szCs w:val="26"/>
        </w:rPr>
        <w:t>IZMEĐU</w:t>
      </w:r>
    </w:p>
    <w:p w14:paraId="1731A03A" w14:textId="77777777" w:rsidR="006040CD" w:rsidRDefault="00E44F8F" w:rsidP="0096196B">
      <w:pPr>
        <w:keepNext/>
        <w:spacing w:before="240" w:after="60"/>
        <w:jc w:val="center"/>
        <w:outlineLvl w:val="2"/>
        <w:rPr>
          <w:rFonts w:cs="Arial"/>
          <w:b/>
          <w:bCs/>
          <w:sz w:val="28"/>
          <w:szCs w:val="26"/>
        </w:rPr>
      </w:pPr>
      <w:r w:rsidRPr="009F2EF7">
        <w:rPr>
          <w:rFonts w:cs="Arial"/>
          <w:b/>
          <w:bCs/>
          <w:sz w:val="28"/>
          <w:szCs w:val="26"/>
        </w:rPr>
        <w:t xml:space="preserve">REPUBLIKE HRVATSKE </w:t>
      </w:r>
    </w:p>
    <w:p w14:paraId="44D8FD32" w14:textId="633584B9" w:rsidR="00E44F8F" w:rsidRPr="009F2EF7" w:rsidRDefault="00E44F8F" w:rsidP="0096196B">
      <w:pPr>
        <w:keepNext/>
        <w:spacing w:before="240" w:after="60"/>
        <w:jc w:val="center"/>
        <w:outlineLvl w:val="2"/>
        <w:rPr>
          <w:rFonts w:cs="Arial"/>
          <w:b/>
          <w:bCs/>
          <w:sz w:val="28"/>
          <w:szCs w:val="26"/>
        </w:rPr>
      </w:pPr>
      <w:r w:rsidRPr="009F2EF7">
        <w:rPr>
          <w:rFonts w:cs="Arial"/>
          <w:b/>
          <w:bCs/>
          <w:sz w:val="28"/>
          <w:szCs w:val="26"/>
        </w:rPr>
        <w:t>I</w:t>
      </w:r>
    </w:p>
    <w:p w14:paraId="537650F6" w14:textId="07714281" w:rsidR="00E44F8F" w:rsidRPr="009F2EF7" w:rsidRDefault="00C75324" w:rsidP="0096196B">
      <w:pPr>
        <w:keepNext/>
        <w:spacing w:before="240" w:after="60"/>
        <w:jc w:val="center"/>
        <w:outlineLvl w:val="2"/>
        <w:rPr>
          <w:rFonts w:cs="Arial"/>
          <w:b/>
          <w:bCs/>
          <w:sz w:val="28"/>
          <w:szCs w:val="26"/>
        </w:rPr>
      </w:pPr>
      <w:r>
        <w:rPr>
          <w:rFonts w:cs="Arial"/>
          <w:b/>
          <w:bCs/>
          <w:sz w:val="28"/>
          <w:szCs w:val="26"/>
        </w:rPr>
        <w:t>REPUBLIKE</w:t>
      </w:r>
      <w:r w:rsidR="008B2FCD">
        <w:rPr>
          <w:rFonts w:cs="Arial"/>
          <w:b/>
          <w:bCs/>
          <w:sz w:val="28"/>
          <w:szCs w:val="26"/>
        </w:rPr>
        <w:t xml:space="preserve"> </w:t>
      </w:r>
      <w:r w:rsidR="007810E0">
        <w:rPr>
          <w:rFonts w:cs="Arial"/>
          <w:b/>
          <w:bCs/>
          <w:sz w:val="28"/>
          <w:szCs w:val="26"/>
        </w:rPr>
        <w:t>ČILEA</w:t>
      </w:r>
    </w:p>
    <w:p w14:paraId="7D0CD97C" w14:textId="77777777" w:rsidR="00E44F8F" w:rsidRPr="009F2EF7" w:rsidRDefault="00E44F8F" w:rsidP="0096196B">
      <w:pPr>
        <w:keepNext/>
        <w:spacing w:before="240" w:after="60"/>
        <w:jc w:val="center"/>
        <w:outlineLvl w:val="2"/>
        <w:rPr>
          <w:rFonts w:cs="Arial"/>
          <w:b/>
          <w:bCs/>
          <w:sz w:val="28"/>
          <w:szCs w:val="26"/>
        </w:rPr>
      </w:pPr>
      <w:r w:rsidRPr="009F2EF7">
        <w:rPr>
          <w:rFonts w:cs="Arial"/>
          <w:b/>
          <w:bCs/>
          <w:sz w:val="28"/>
          <w:szCs w:val="26"/>
        </w:rPr>
        <w:t>O SOCIJALNO</w:t>
      </w:r>
      <w:r w:rsidR="00D04362" w:rsidRPr="009F2EF7">
        <w:rPr>
          <w:rFonts w:cs="Arial"/>
          <w:b/>
          <w:bCs/>
          <w:sz w:val="28"/>
          <w:szCs w:val="26"/>
        </w:rPr>
        <w:t>J</w:t>
      </w:r>
      <w:r w:rsidRPr="009F2EF7">
        <w:rPr>
          <w:rFonts w:cs="Arial"/>
          <w:b/>
          <w:bCs/>
          <w:sz w:val="28"/>
          <w:szCs w:val="26"/>
        </w:rPr>
        <w:t xml:space="preserve"> </w:t>
      </w:r>
      <w:r w:rsidR="00D04362" w:rsidRPr="009F2EF7">
        <w:rPr>
          <w:rFonts w:cs="Arial"/>
          <w:b/>
          <w:bCs/>
          <w:sz w:val="28"/>
          <w:szCs w:val="26"/>
        </w:rPr>
        <w:t>SIGURNOSTI</w:t>
      </w:r>
    </w:p>
    <w:p w14:paraId="71006E5E" w14:textId="77777777" w:rsidR="00E44F8F" w:rsidRPr="009F2EF7" w:rsidRDefault="00E44F8F" w:rsidP="00E44F8F">
      <w:pPr>
        <w:widowControl w:val="0"/>
        <w:adjustRightInd w:val="0"/>
        <w:spacing w:before="128" w:after="43"/>
        <w:jc w:val="center"/>
        <w:rPr>
          <w:b/>
          <w:bCs/>
          <w:sz w:val="24"/>
          <w:szCs w:val="23"/>
        </w:rPr>
      </w:pPr>
    </w:p>
    <w:p w14:paraId="389703F6" w14:textId="77777777" w:rsidR="00E44F8F" w:rsidRPr="009F2EF7" w:rsidRDefault="00E44F8F" w:rsidP="00E44F8F">
      <w:pPr>
        <w:widowControl w:val="0"/>
        <w:adjustRightInd w:val="0"/>
        <w:spacing w:before="128" w:after="43"/>
        <w:jc w:val="center"/>
        <w:rPr>
          <w:b/>
          <w:bCs/>
          <w:sz w:val="24"/>
          <w:szCs w:val="23"/>
        </w:rPr>
      </w:pPr>
    </w:p>
    <w:p w14:paraId="147FB8EE" w14:textId="77777777" w:rsidR="00E44F8F" w:rsidRPr="009F2EF7" w:rsidRDefault="00E44F8F" w:rsidP="00E44F8F">
      <w:pPr>
        <w:widowControl w:val="0"/>
        <w:adjustRightInd w:val="0"/>
        <w:spacing w:before="128" w:after="43"/>
        <w:jc w:val="center"/>
        <w:rPr>
          <w:b/>
          <w:bCs/>
          <w:sz w:val="24"/>
          <w:szCs w:val="23"/>
        </w:rPr>
      </w:pPr>
    </w:p>
    <w:p w14:paraId="02E63DA9" w14:textId="77777777" w:rsidR="00E44F8F" w:rsidRPr="009F2EF7" w:rsidRDefault="00E44F8F" w:rsidP="00E44F8F">
      <w:pPr>
        <w:widowControl w:val="0"/>
        <w:adjustRightInd w:val="0"/>
        <w:spacing w:before="128" w:after="43"/>
        <w:jc w:val="center"/>
        <w:rPr>
          <w:b/>
          <w:bCs/>
          <w:sz w:val="24"/>
          <w:szCs w:val="23"/>
        </w:rPr>
      </w:pPr>
    </w:p>
    <w:p w14:paraId="55D81C8A" w14:textId="77777777" w:rsidR="00E44F8F" w:rsidRPr="009F2EF7" w:rsidRDefault="00E44F8F" w:rsidP="00E44F8F">
      <w:pPr>
        <w:widowControl w:val="0"/>
        <w:adjustRightInd w:val="0"/>
        <w:spacing w:before="128" w:after="43"/>
        <w:jc w:val="center"/>
        <w:rPr>
          <w:b/>
          <w:bCs/>
          <w:sz w:val="24"/>
          <w:szCs w:val="23"/>
        </w:rPr>
      </w:pPr>
    </w:p>
    <w:p w14:paraId="5ECBB10D" w14:textId="77777777" w:rsidR="00E44F8F" w:rsidRPr="009F2EF7" w:rsidRDefault="00E44F8F" w:rsidP="00E44F8F">
      <w:pPr>
        <w:widowControl w:val="0"/>
        <w:adjustRightInd w:val="0"/>
        <w:spacing w:before="128" w:after="43"/>
        <w:jc w:val="center"/>
        <w:rPr>
          <w:b/>
          <w:bCs/>
          <w:sz w:val="24"/>
          <w:szCs w:val="23"/>
        </w:rPr>
      </w:pPr>
    </w:p>
    <w:p w14:paraId="4754252D" w14:textId="77777777" w:rsidR="00E44F8F" w:rsidRPr="009F2EF7" w:rsidRDefault="00E44F8F" w:rsidP="00E44F8F">
      <w:pPr>
        <w:widowControl w:val="0"/>
        <w:adjustRightInd w:val="0"/>
        <w:spacing w:before="128" w:after="43"/>
        <w:jc w:val="center"/>
        <w:rPr>
          <w:b/>
          <w:bCs/>
          <w:sz w:val="24"/>
          <w:szCs w:val="23"/>
        </w:rPr>
      </w:pPr>
    </w:p>
    <w:p w14:paraId="022306F1" w14:textId="77777777" w:rsidR="00E44F8F" w:rsidRPr="009F2EF7" w:rsidRDefault="00E44F8F" w:rsidP="00E44F8F">
      <w:pPr>
        <w:widowControl w:val="0"/>
        <w:adjustRightInd w:val="0"/>
        <w:spacing w:before="128" w:after="43"/>
        <w:jc w:val="both"/>
        <w:rPr>
          <w:b/>
          <w:bCs/>
          <w:sz w:val="24"/>
          <w:szCs w:val="23"/>
        </w:rPr>
      </w:pPr>
    </w:p>
    <w:p w14:paraId="14CE0BFE" w14:textId="77777777" w:rsidR="00E44F8F" w:rsidRPr="009F2EF7" w:rsidRDefault="00E44F8F" w:rsidP="00E44F8F">
      <w:pPr>
        <w:widowControl w:val="0"/>
        <w:adjustRightInd w:val="0"/>
        <w:spacing w:before="128" w:after="43"/>
        <w:jc w:val="center"/>
        <w:rPr>
          <w:b/>
          <w:bCs/>
          <w:sz w:val="24"/>
          <w:szCs w:val="23"/>
        </w:rPr>
      </w:pPr>
    </w:p>
    <w:p w14:paraId="3FAECAD8" w14:textId="77777777" w:rsidR="00E44F8F" w:rsidRPr="009F2EF7" w:rsidRDefault="00E44F8F" w:rsidP="00E44F8F">
      <w:pPr>
        <w:widowControl w:val="0"/>
        <w:adjustRightInd w:val="0"/>
        <w:spacing w:before="128" w:after="43"/>
        <w:jc w:val="center"/>
        <w:rPr>
          <w:b/>
          <w:bCs/>
          <w:sz w:val="24"/>
          <w:szCs w:val="23"/>
        </w:rPr>
      </w:pPr>
    </w:p>
    <w:p w14:paraId="2FA89A75" w14:textId="77777777" w:rsidR="00E44F8F" w:rsidRPr="009F2EF7" w:rsidRDefault="00E44F8F" w:rsidP="00E44F8F">
      <w:pPr>
        <w:widowControl w:val="0"/>
        <w:adjustRightInd w:val="0"/>
        <w:spacing w:before="128" w:after="43"/>
        <w:jc w:val="center"/>
        <w:rPr>
          <w:b/>
          <w:bCs/>
          <w:sz w:val="24"/>
          <w:szCs w:val="23"/>
        </w:rPr>
      </w:pPr>
    </w:p>
    <w:p w14:paraId="723A5A1C" w14:textId="77777777" w:rsidR="00E44F8F" w:rsidRPr="009F2EF7" w:rsidRDefault="00E44F8F" w:rsidP="00E44F8F">
      <w:pPr>
        <w:widowControl w:val="0"/>
        <w:adjustRightInd w:val="0"/>
        <w:spacing w:before="128" w:after="43"/>
        <w:jc w:val="center"/>
        <w:rPr>
          <w:b/>
          <w:bCs/>
          <w:sz w:val="24"/>
          <w:szCs w:val="23"/>
        </w:rPr>
      </w:pPr>
    </w:p>
    <w:p w14:paraId="0E085923" w14:textId="77777777" w:rsidR="007F56C6" w:rsidRDefault="007F56C6" w:rsidP="004055AA">
      <w:pPr>
        <w:jc w:val="both"/>
        <w:rPr>
          <w:b/>
          <w:bCs/>
          <w:sz w:val="24"/>
          <w:szCs w:val="23"/>
        </w:rPr>
      </w:pPr>
    </w:p>
    <w:p w14:paraId="3D89C3D8" w14:textId="590BCF22" w:rsidR="007516BA" w:rsidRPr="009F2EF7" w:rsidRDefault="00E44F8F" w:rsidP="004055AA">
      <w:pPr>
        <w:jc w:val="both"/>
        <w:rPr>
          <w:rFonts w:eastAsia="SimSun"/>
          <w:bCs/>
          <w:iCs/>
          <w:sz w:val="24"/>
          <w:szCs w:val="24"/>
          <w:lang w:eastAsia="zh-CN"/>
        </w:rPr>
      </w:pPr>
      <w:r w:rsidRPr="009F2EF7">
        <w:rPr>
          <w:rFonts w:eastAsia="SimSun"/>
          <w:bCs/>
          <w:iCs/>
          <w:sz w:val="24"/>
          <w:szCs w:val="24"/>
          <w:lang w:eastAsia="zh-CN"/>
        </w:rPr>
        <w:lastRenderedPageBreak/>
        <w:t xml:space="preserve">Republika Hrvatska i </w:t>
      </w:r>
      <w:r w:rsidR="00C75324">
        <w:rPr>
          <w:rFonts w:eastAsia="SimSun"/>
          <w:bCs/>
          <w:iCs/>
          <w:sz w:val="24"/>
          <w:szCs w:val="24"/>
          <w:lang w:eastAsia="zh-CN"/>
        </w:rPr>
        <w:t>Republika</w:t>
      </w:r>
      <w:r w:rsidR="008B2FCD">
        <w:rPr>
          <w:rFonts w:eastAsia="SimSun"/>
          <w:bCs/>
          <w:iCs/>
          <w:sz w:val="24"/>
          <w:szCs w:val="24"/>
          <w:lang w:eastAsia="zh-CN"/>
        </w:rPr>
        <w:t xml:space="preserve"> </w:t>
      </w:r>
      <w:r w:rsidR="007810E0">
        <w:rPr>
          <w:rFonts w:eastAsia="SimSun"/>
          <w:bCs/>
          <w:iCs/>
          <w:sz w:val="24"/>
          <w:szCs w:val="24"/>
          <w:lang w:eastAsia="zh-CN"/>
        </w:rPr>
        <w:t>Čile</w:t>
      </w:r>
      <w:r w:rsidR="00630699" w:rsidRPr="009F2EF7">
        <w:rPr>
          <w:rFonts w:eastAsia="SimSun"/>
          <w:bCs/>
          <w:iCs/>
          <w:sz w:val="24"/>
          <w:szCs w:val="24"/>
          <w:lang w:eastAsia="zh-CN"/>
        </w:rPr>
        <w:t xml:space="preserve"> (u daljnjem tekstu</w:t>
      </w:r>
      <w:r w:rsidR="00FD1C7A" w:rsidRPr="009F2EF7">
        <w:rPr>
          <w:rFonts w:eastAsia="SimSun"/>
          <w:bCs/>
          <w:iCs/>
          <w:sz w:val="24"/>
          <w:szCs w:val="24"/>
          <w:lang w:eastAsia="zh-CN"/>
        </w:rPr>
        <w:t xml:space="preserve"> </w:t>
      </w:r>
      <w:r w:rsidR="002452C6">
        <w:rPr>
          <w:rFonts w:eastAsia="SimSun"/>
          <w:bCs/>
          <w:iCs/>
          <w:sz w:val="24"/>
          <w:szCs w:val="24"/>
          <w:lang w:eastAsia="zh-CN"/>
        </w:rPr>
        <w:t>„</w:t>
      </w:r>
      <w:r w:rsidR="0024600F" w:rsidRPr="009F2EF7">
        <w:rPr>
          <w:rFonts w:eastAsia="SimSun"/>
          <w:bCs/>
          <w:iCs/>
          <w:sz w:val="24"/>
          <w:szCs w:val="24"/>
          <w:lang w:eastAsia="zh-CN"/>
        </w:rPr>
        <w:t>ugovorne stranke</w:t>
      </w:r>
      <w:r w:rsidR="002452C6">
        <w:rPr>
          <w:rFonts w:eastAsia="SimSun"/>
          <w:bCs/>
          <w:iCs/>
          <w:sz w:val="24"/>
          <w:szCs w:val="24"/>
          <w:lang w:eastAsia="zh-CN"/>
        </w:rPr>
        <w:t>“</w:t>
      </w:r>
      <w:r w:rsidR="00630699" w:rsidRPr="009F2EF7">
        <w:rPr>
          <w:rFonts w:eastAsia="SimSun"/>
          <w:bCs/>
          <w:iCs/>
          <w:sz w:val="24"/>
          <w:szCs w:val="24"/>
          <w:lang w:eastAsia="zh-CN"/>
        </w:rPr>
        <w:t>)</w:t>
      </w:r>
      <w:r w:rsidR="007516BA" w:rsidRPr="009F2EF7">
        <w:rPr>
          <w:rFonts w:eastAsia="SimSun"/>
          <w:bCs/>
          <w:iCs/>
          <w:sz w:val="24"/>
          <w:szCs w:val="24"/>
          <w:lang w:eastAsia="zh-CN"/>
        </w:rPr>
        <w:t>,</w:t>
      </w:r>
    </w:p>
    <w:p w14:paraId="692B1A78" w14:textId="77777777" w:rsidR="003D5C9B" w:rsidRPr="009F2EF7" w:rsidRDefault="003D5C9B" w:rsidP="004055AA">
      <w:pPr>
        <w:jc w:val="both"/>
        <w:rPr>
          <w:rFonts w:eastAsia="SimSun"/>
          <w:bCs/>
          <w:iCs/>
          <w:sz w:val="24"/>
          <w:szCs w:val="24"/>
          <w:lang w:eastAsia="zh-CN"/>
        </w:rPr>
      </w:pPr>
    </w:p>
    <w:p w14:paraId="35A3681A" w14:textId="77777777" w:rsidR="007516BA" w:rsidRPr="009F2EF7" w:rsidRDefault="00E44F8F" w:rsidP="004055AA">
      <w:pPr>
        <w:jc w:val="both"/>
        <w:rPr>
          <w:sz w:val="24"/>
          <w:szCs w:val="24"/>
        </w:rPr>
      </w:pPr>
      <w:r w:rsidRPr="009F2EF7">
        <w:rPr>
          <w:sz w:val="24"/>
          <w:szCs w:val="24"/>
        </w:rPr>
        <w:t>želeći urediti odnose</w:t>
      </w:r>
      <w:r w:rsidR="003D5C9B" w:rsidRPr="009F2EF7">
        <w:rPr>
          <w:sz w:val="24"/>
          <w:szCs w:val="24"/>
        </w:rPr>
        <w:t xml:space="preserve"> između dviju zemalja</w:t>
      </w:r>
      <w:r w:rsidRPr="009F2EF7">
        <w:rPr>
          <w:sz w:val="24"/>
          <w:szCs w:val="24"/>
        </w:rPr>
        <w:t xml:space="preserve"> </w:t>
      </w:r>
      <w:r w:rsidR="003D5C9B" w:rsidRPr="009F2EF7">
        <w:rPr>
          <w:sz w:val="24"/>
          <w:szCs w:val="24"/>
        </w:rPr>
        <w:t>u</w:t>
      </w:r>
      <w:r w:rsidRPr="009F2EF7">
        <w:rPr>
          <w:sz w:val="24"/>
          <w:szCs w:val="24"/>
        </w:rPr>
        <w:t xml:space="preserve"> području socijaln</w:t>
      </w:r>
      <w:r w:rsidR="00D04362" w:rsidRPr="009F2EF7">
        <w:rPr>
          <w:sz w:val="24"/>
          <w:szCs w:val="24"/>
        </w:rPr>
        <w:t>e</w:t>
      </w:r>
      <w:r w:rsidRPr="009F2EF7">
        <w:rPr>
          <w:sz w:val="24"/>
          <w:szCs w:val="24"/>
        </w:rPr>
        <w:t xml:space="preserve"> </w:t>
      </w:r>
      <w:r w:rsidR="00D04362" w:rsidRPr="009F2EF7">
        <w:rPr>
          <w:sz w:val="24"/>
          <w:szCs w:val="24"/>
        </w:rPr>
        <w:t>sigurnosti</w:t>
      </w:r>
      <w:r w:rsidRPr="009F2EF7">
        <w:rPr>
          <w:b/>
          <w:bCs/>
          <w:sz w:val="24"/>
          <w:szCs w:val="24"/>
        </w:rPr>
        <w:t>,</w:t>
      </w:r>
      <w:r w:rsidRPr="009F2EF7">
        <w:rPr>
          <w:sz w:val="24"/>
          <w:szCs w:val="24"/>
        </w:rPr>
        <w:t xml:space="preserve"> </w:t>
      </w:r>
    </w:p>
    <w:p w14:paraId="58DD869C" w14:textId="77777777" w:rsidR="00FE45D2" w:rsidRPr="009F2EF7" w:rsidRDefault="00FE45D2" w:rsidP="004055AA">
      <w:pPr>
        <w:jc w:val="both"/>
        <w:rPr>
          <w:sz w:val="24"/>
          <w:szCs w:val="24"/>
        </w:rPr>
      </w:pPr>
    </w:p>
    <w:p w14:paraId="4581EE5B" w14:textId="77777777" w:rsidR="00E44F8F" w:rsidRPr="009F2EF7" w:rsidRDefault="00FD1C7A" w:rsidP="004055AA">
      <w:pPr>
        <w:jc w:val="both"/>
        <w:rPr>
          <w:sz w:val="24"/>
          <w:szCs w:val="24"/>
        </w:rPr>
      </w:pPr>
      <w:r w:rsidRPr="009F2EF7">
        <w:rPr>
          <w:sz w:val="24"/>
          <w:szCs w:val="24"/>
        </w:rPr>
        <w:t>sporazumjele su se kako slijedi:</w:t>
      </w:r>
    </w:p>
    <w:p w14:paraId="24A1F12D" w14:textId="77777777" w:rsidR="00E44F8F" w:rsidRPr="009F2EF7" w:rsidRDefault="00E44F8F" w:rsidP="00B157A3">
      <w:pPr>
        <w:widowControl w:val="0"/>
        <w:adjustRightInd w:val="0"/>
        <w:spacing w:before="128" w:after="43"/>
        <w:rPr>
          <w:b/>
          <w:bCs/>
          <w:sz w:val="24"/>
          <w:szCs w:val="23"/>
        </w:rPr>
      </w:pPr>
    </w:p>
    <w:p w14:paraId="73AE1633" w14:textId="12E38FB7" w:rsidR="00E44F8F" w:rsidRPr="009F2EF7" w:rsidRDefault="00B82DB4" w:rsidP="00E44F8F">
      <w:pPr>
        <w:widowControl w:val="0"/>
        <w:adjustRightInd w:val="0"/>
        <w:spacing w:before="128" w:after="43"/>
        <w:jc w:val="center"/>
        <w:rPr>
          <w:b/>
          <w:bCs/>
          <w:sz w:val="24"/>
          <w:szCs w:val="23"/>
        </w:rPr>
      </w:pPr>
      <w:r>
        <w:rPr>
          <w:b/>
          <w:bCs/>
          <w:sz w:val="24"/>
          <w:szCs w:val="23"/>
        </w:rPr>
        <w:t>DIO</w:t>
      </w:r>
      <w:r w:rsidR="00E44F8F" w:rsidRPr="009F2EF7">
        <w:rPr>
          <w:b/>
          <w:bCs/>
          <w:sz w:val="24"/>
          <w:szCs w:val="23"/>
        </w:rPr>
        <w:t xml:space="preserve"> I.</w:t>
      </w:r>
    </w:p>
    <w:p w14:paraId="78968DF9" w14:textId="77777777" w:rsidR="00E145EC" w:rsidRPr="009F2EF7" w:rsidRDefault="00E44F8F" w:rsidP="00E44F8F">
      <w:pPr>
        <w:widowControl w:val="0"/>
        <w:adjustRightInd w:val="0"/>
        <w:spacing w:before="128" w:after="43"/>
        <w:jc w:val="center"/>
        <w:rPr>
          <w:b/>
          <w:sz w:val="24"/>
          <w:szCs w:val="23"/>
        </w:rPr>
      </w:pPr>
      <w:r w:rsidRPr="009F2EF7">
        <w:rPr>
          <w:b/>
          <w:sz w:val="24"/>
          <w:szCs w:val="23"/>
        </w:rPr>
        <w:t>OPĆE ODREDBE</w:t>
      </w:r>
    </w:p>
    <w:p w14:paraId="42D17594" w14:textId="77777777" w:rsidR="00FE45D2" w:rsidRPr="009F2EF7" w:rsidRDefault="00FE45D2" w:rsidP="00E44F8F">
      <w:pPr>
        <w:widowControl w:val="0"/>
        <w:adjustRightInd w:val="0"/>
        <w:spacing w:before="128" w:after="43"/>
        <w:jc w:val="center"/>
        <w:rPr>
          <w:b/>
          <w:sz w:val="24"/>
          <w:szCs w:val="23"/>
        </w:rPr>
      </w:pPr>
    </w:p>
    <w:p w14:paraId="78988CCC" w14:textId="77777777" w:rsidR="00E44F8F" w:rsidRPr="009F2EF7" w:rsidRDefault="00E44F8F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Članak 1.</w:t>
      </w:r>
    </w:p>
    <w:p w14:paraId="0F5E6CBE" w14:textId="77777777" w:rsidR="00E44F8F" w:rsidRPr="009F2EF7" w:rsidRDefault="00066DC8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D</w:t>
      </w:r>
      <w:r w:rsidR="00FE45D2" w:rsidRPr="009F2EF7">
        <w:rPr>
          <w:sz w:val="24"/>
          <w:szCs w:val="21"/>
        </w:rPr>
        <w:t>efinicije</w:t>
      </w:r>
    </w:p>
    <w:p w14:paraId="347E679A" w14:textId="77777777" w:rsidR="00FE45D2" w:rsidRPr="009F2EF7" w:rsidRDefault="00FE45D2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705949B9" w14:textId="37200370" w:rsidR="002667DE" w:rsidRPr="009F2EF7" w:rsidRDefault="002667DE" w:rsidP="008736D0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1</w:t>
      </w:r>
      <w:r w:rsidR="00DB515C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U </w:t>
      </w:r>
      <w:r w:rsidR="00066DC8" w:rsidRPr="009F2EF7">
        <w:rPr>
          <w:sz w:val="24"/>
          <w:szCs w:val="19"/>
        </w:rPr>
        <w:t xml:space="preserve">svrhu ovog </w:t>
      </w:r>
      <w:r w:rsidR="0008491D" w:rsidRPr="009F2EF7">
        <w:rPr>
          <w:sz w:val="24"/>
          <w:szCs w:val="19"/>
        </w:rPr>
        <w:t>U</w:t>
      </w:r>
      <w:r w:rsidRPr="009F2EF7">
        <w:rPr>
          <w:sz w:val="24"/>
          <w:szCs w:val="19"/>
        </w:rPr>
        <w:t>govor</w:t>
      </w:r>
      <w:r w:rsidR="00066DC8" w:rsidRPr="009F2EF7">
        <w:rPr>
          <w:sz w:val="24"/>
          <w:szCs w:val="19"/>
        </w:rPr>
        <w:t>a primjenjuju se</w:t>
      </w:r>
      <w:r w:rsidRPr="009F2EF7">
        <w:rPr>
          <w:sz w:val="24"/>
          <w:szCs w:val="19"/>
        </w:rPr>
        <w:t xml:space="preserve"> sljedeć</w:t>
      </w:r>
      <w:r w:rsidR="00066DC8" w:rsidRPr="009F2EF7">
        <w:rPr>
          <w:sz w:val="24"/>
          <w:szCs w:val="19"/>
        </w:rPr>
        <w:t>e</w:t>
      </w:r>
      <w:r w:rsidRPr="009F2EF7">
        <w:rPr>
          <w:sz w:val="24"/>
          <w:szCs w:val="19"/>
        </w:rPr>
        <w:t xml:space="preserve"> </w:t>
      </w:r>
      <w:r w:rsidR="00066DC8" w:rsidRPr="009F2EF7">
        <w:rPr>
          <w:sz w:val="24"/>
          <w:szCs w:val="19"/>
        </w:rPr>
        <w:t>definicije</w:t>
      </w:r>
      <w:r w:rsidRPr="009F2EF7">
        <w:rPr>
          <w:sz w:val="24"/>
          <w:szCs w:val="19"/>
        </w:rPr>
        <w:t>:</w:t>
      </w:r>
    </w:p>
    <w:p w14:paraId="2C6E22B0" w14:textId="77777777" w:rsidR="002667DE" w:rsidRPr="009F2EF7" w:rsidRDefault="002667DE" w:rsidP="002667DE">
      <w:pPr>
        <w:widowControl w:val="0"/>
        <w:tabs>
          <w:tab w:val="left" w:pos="2153"/>
        </w:tabs>
        <w:adjustRightInd w:val="0"/>
        <w:spacing w:after="43"/>
        <w:ind w:firstLine="342"/>
        <w:jc w:val="both"/>
        <w:rPr>
          <w:sz w:val="24"/>
          <w:szCs w:val="19"/>
        </w:rPr>
      </w:pPr>
    </w:p>
    <w:p w14:paraId="183583BF" w14:textId="0129F19E" w:rsidR="002667DE" w:rsidRPr="009F2EF7" w:rsidRDefault="002667DE" w:rsidP="0096196B">
      <w:pPr>
        <w:pStyle w:val="Odlomakpopisa"/>
        <w:widowControl w:val="0"/>
        <w:numPr>
          <w:ilvl w:val="0"/>
          <w:numId w:val="22"/>
        </w:numPr>
        <w:tabs>
          <w:tab w:val="left" w:pos="2153"/>
        </w:tabs>
        <w:adjustRightInd w:val="0"/>
        <w:spacing w:after="43"/>
        <w:ind w:left="426" w:hanging="426"/>
        <w:jc w:val="both"/>
        <w:rPr>
          <w:sz w:val="24"/>
          <w:szCs w:val="19"/>
        </w:rPr>
      </w:pPr>
      <w:r w:rsidRPr="009F2EF7">
        <w:rPr>
          <w:iCs/>
          <w:sz w:val="24"/>
          <w:szCs w:val="19"/>
        </w:rPr>
        <w:t>„Hrvatska“</w:t>
      </w:r>
      <w:r w:rsidRPr="009F2EF7">
        <w:rPr>
          <w:i/>
          <w:iCs/>
          <w:sz w:val="24"/>
          <w:szCs w:val="19"/>
        </w:rPr>
        <w:t xml:space="preserve"> </w:t>
      </w:r>
      <w:r w:rsidR="009F2EF7" w:rsidRPr="009F2EF7">
        <w:rPr>
          <w:sz w:val="24"/>
          <w:szCs w:val="19"/>
        </w:rPr>
        <w:t xml:space="preserve">– </w:t>
      </w:r>
      <w:r w:rsidRPr="009F2EF7">
        <w:rPr>
          <w:sz w:val="24"/>
          <w:szCs w:val="19"/>
        </w:rPr>
        <w:t>Republika Hrvatska</w:t>
      </w:r>
      <w:r w:rsidR="00110C5D">
        <w:rPr>
          <w:sz w:val="24"/>
          <w:szCs w:val="19"/>
        </w:rPr>
        <w:t>;</w:t>
      </w:r>
    </w:p>
    <w:p w14:paraId="580BE6A4" w14:textId="50AAEF06" w:rsidR="002667DE" w:rsidRDefault="002667DE" w:rsidP="002667DE">
      <w:pPr>
        <w:widowControl w:val="0"/>
        <w:tabs>
          <w:tab w:val="left" w:pos="2153"/>
        </w:tabs>
        <w:adjustRightInd w:val="0"/>
        <w:spacing w:after="43"/>
        <w:ind w:firstLine="342"/>
        <w:jc w:val="both"/>
        <w:rPr>
          <w:sz w:val="24"/>
          <w:szCs w:val="19"/>
        </w:rPr>
      </w:pPr>
      <w:r w:rsidRPr="009F2EF7">
        <w:rPr>
          <w:i/>
          <w:iCs/>
          <w:sz w:val="24"/>
          <w:szCs w:val="19"/>
        </w:rPr>
        <w:t xml:space="preserve"> </w:t>
      </w:r>
      <w:r w:rsidRPr="009F2EF7">
        <w:rPr>
          <w:iCs/>
          <w:sz w:val="24"/>
          <w:szCs w:val="19"/>
        </w:rPr>
        <w:t>„</w:t>
      </w:r>
      <w:r w:rsidR="007810E0">
        <w:rPr>
          <w:iCs/>
          <w:sz w:val="24"/>
          <w:szCs w:val="19"/>
        </w:rPr>
        <w:t>Čile</w:t>
      </w:r>
      <w:r w:rsidRPr="009F2EF7">
        <w:rPr>
          <w:iCs/>
          <w:sz w:val="24"/>
          <w:szCs w:val="19"/>
        </w:rPr>
        <w:t>“</w:t>
      </w:r>
      <w:r w:rsidRPr="009F2EF7">
        <w:rPr>
          <w:i/>
          <w:iCs/>
          <w:sz w:val="24"/>
          <w:szCs w:val="19"/>
        </w:rPr>
        <w:t xml:space="preserve"> </w:t>
      </w:r>
      <w:r w:rsidRPr="009F2EF7">
        <w:rPr>
          <w:sz w:val="24"/>
          <w:szCs w:val="19"/>
        </w:rPr>
        <w:t xml:space="preserve">– </w:t>
      </w:r>
      <w:r w:rsidR="00C75324">
        <w:rPr>
          <w:sz w:val="24"/>
          <w:szCs w:val="19"/>
        </w:rPr>
        <w:t>Republika</w:t>
      </w:r>
      <w:r w:rsidR="008B2FCD">
        <w:rPr>
          <w:sz w:val="24"/>
          <w:szCs w:val="19"/>
        </w:rPr>
        <w:t xml:space="preserve"> </w:t>
      </w:r>
      <w:r w:rsidR="007810E0">
        <w:rPr>
          <w:sz w:val="24"/>
          <w:szCs w:val="19"/>
        </w:rPr>
        <w:t>Čile</w:t>
      </w:r>
      <w:r w:rsidRPr="009F2EF7">
        <w:rPr>
          <w:sz w:val="24"/>
          <w:szCs w:val="19"/>
        </w:rPr>
        <w:t>;</w:t>
      </w:r>
    </w:p>
    <w:p w14:paraId="168DAAE3" w14:textId="77777777" w:rsidR="007F56C6" w:rsidRPr="009F2EF7" w:rsidRDefault="007F56C6" w:rsidP="002667DE">
      <w:pPr>
        <w:widowControl w:val="0"/>
        <w:tabs>
          <w:tab w:val="left" w:pos="2153"/>
        </w:tabs>
        <w:adjustRightInd w:val="0"/>
        <w:spacing w:after="43"/>
        <w:ind w:firstLine="342"/>
        <w:jc w:val="both"/>
        <w:rPr>
          <w:sz w:val="24"/>
          <w:szCs w:val="19"/>
        </w:rPr>
      </w:pPr>
    </w:p>
    <w:p w14:paraId="09E68B19" w14:textId="33F012E0" w:rsidR="002667DE" w:rsidRPr="003161C6" w:rsidRDefault="002667DE" w:rsidP="003161C6">
      <w:pPr>
        <w:pStyle w:val="Odlomakpopisa"/>
        <w:widowControl w:val="0"/>
        <w:numPr>
          <w:ilvl w:val="0"/>
          <w:numId w:val="22"/>
        </w:numPr>
        <w:tabs>
          <w:tab w:val="left" w:pos="1843"/>
        </w:tabs>
        <w:adjustRightInd w:val="0"/>
        <w:spacing w:after="43"/>
        <w:ind w:left="426" w:hanging="426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„državljanin“</w:t>
      </w:r>
      <w:r w:rsidR="0096196B" w:rsidRPr="009F2EF7">
        <w:rPr>
          <w:sz w:val="24"/>
          <w:szCs w:val="19"/>
        </w:rPr>
        <w:tab/>
      </w:r>
      <w:r w:rsidR="00CB3951" w:rsidRPr="009F2EF7">
        <w:rPr>
          <w:sz w:val="24"/>
          <w:szCs w:val="19"/>
        </w:rPr>
        <w:t xml:space="preserve">– </w:t>
      </w:r>
      <w:r w:rsidR="003161C6">
        <w:rPr>
          <w:sz w:val="24"/>
          <w:szCs w:val="19"/>
        </w:rPr>
        <w:t>osoba koja se smatra takvom u skladu sa zakonodavstvom o državljanstvu svake od ugovornih stranaka</w:t>
      </w:r>
      <w:r w:rsidR="00110C5D" w:rsidRPr="003161C6">
        <w:rPr>
          <w:sz w:val="24"/>
          <w:szCs w:val="19"/>
        </w:rPr>
        <w:t>;</w:t>
      </w:r>
    </w:p>
    <w:p w14:paraId="0F403F7F" w14:textId="77777777" w:rsidR="007F56C6" w:rsidRPr="009F2EF7" w:rsidRDefault="007F56C6" w:rsidP="0096196B">
      <w:pPr>
        <w:widowControl w:val="0"/>
        <w:tabs>
          <w:tab w:val="left" w:pos="1843"/>
          <w:tab w:val="left" w:pos="2153"/>
          <w:tab w:val="left" w:pos="2268"/>
        </w:tabs>
        <w:adjustRightInd w:val="0"/>
        <w:spacing w:after="43"/>
        <w:ind w:firstLine="426"/>
        <w:jc w:val="both"/>
        <w:rPr>
          <w:sz w:val="24"/>
          <w:szCs w:val="19"/>
        </w:rPr>
      </w:pPr>
    </w:p>
    <w:p w14:paraId="6C72FC32" w14:textId="2ED0B10C" w:rsidR="002667DE" w:rsidRDefault="002667DE" w:rsidP="007F56C6">
      <w:pPr>
        <w:pStyle w:val="Odlomakpopisa"/>
        <w:widowControl w:val="0"/>
        <w:numPr>
          <w:ilvl w:val="0"/>
          <w:numId w:val="22"/>
        </w:numPr>
        <w:tabs>
          <w:tab w:val="left" w:pos="426"/>
        </w:tabs>
        <w:adjustRightInd w:val="0"/>
        <w:spacing w:after="43"/>
        <w:ind w:left="426" w:hanging="426"/>
        <w:jc w:val="both"/>
        <w:rPr>
          <w:sz w:val="24"/>
          <w:szCs w:val="19"/>
        </w:rPr>
      </w:pPr>
      <w:r w:rsidRPr="009F2EF7">
        <w:rPr>
          <w:iCs/>
          <w:sz w:val="24"/>
          <w:szCs w:val="19"/>
        </w:rPr>
        <w:t>„zakonodavstvo“</w:t>
      </w:r>
      <w:r w:rsidRPr="009F2EF7">
        <w:rPr>
          <w:sz w:val="24"/>
          <w:szCs w:val="19"/>
        </w:rPr>
        <w:t xml:space="preserve"> – zakoni i </w:t>
      </w:r>
      <w:r w:rsidR="00985591" w:rsidRPr="009F2EF7">
        <w:rPr>
          <w:sz w:val="24"/>
          <w:szCs w:val="19"/>
        </w:rPr>
        <w:t xml:space="preserve">propisi </w:t>
      </w:r>
      <w:r w:rsidRPr="009F2EF7">
        <w:rPr>
          <w:sz w:val="24"/>
          <w:szCs w:val="19"/>
        </w:rPr>
        <w:t>koji se odnose na područje socijalne sigurnosti</w:t>
      </w:r>
      <w:r w:rsidR="0096196B" w:rsidRPr="009F2EF7">
        <w:rPr>
          <w:sz w:val="24"/>
          <w:szCs w:val="19"/>
        </w:rPr>
        <w:t xml:space="preserve"> </w:t>
      </w:r>
      <w:r w:rsidRPr="009F2EF7">
        <w:rPr>
          <w:sz w:val="24"/>
          <w:szCs w:val="19"/>
        </w:rPr>
        <w:t>iz članka 2. stavka 1. ovog</w:t>
      </w:r>
      <w:r w:rsidR="00CE6E5A" w:rsidRPr="009F2EF7">
        <w:rPr>
          <w:sz w:val="24"/>
          <w:szCs w:val="19"/>
        </w:rPr>
        <w:t>a</w:t>
      </w:r>
      <w:r w:rsidRPr="009F2EF7">
        <w:rPr>
          <w:sz w:val="24"/>
          <w:szCs w:val="19"/>
        </w:rPr>
        <w:t xml:space="preserve"> Ugovora;</w:t>
      </w:r>
    </w:p>
    <w:p w14:paraId="1724DEE5" w14:textId="77777777" w:rsidR="007F56C6" w:rsidRPr="009F2EF7" w:rsidRDefault="007F56C6" w:rsidP="007F56C6">
      <w:pPr>
        <w:pStyle w:val="Odlomakpopisa"/>
        <w:widowControl w:val="0"/>
        <w:tabs>
          <w:tab w:val="left" w:pos="426"/>
        </w:tabs>
        <w:adjustRightInd w:val="0"/>
        <w:spacing w:after="43"/>
        <w:ind w:left="2268"/>
        <w:jc w:val="both"/>
        <w:rPr>
          <w:sz w:val="24"/>
          <w:szCs w:val="19"/>
        </w:rPr>
      </w:pPr>
    </w:p>
    <w:p w14:paraId="1241FA43" w14:textId="77777777" w:rsidR="002667DE" w:rsidRPr="009F2EF7" w:rsidRDefault="002667DE" w:rsidP="007F56C6">
      <w:pPr>
        <w:pStyle w:val="Odlomakpopisa"/>
        <w:widowControl w:val="0"/>
        <w:numPr>
          <w:ilvl w:val="0"/>
          <w:numId w:val="22"/>
        </w:numPr>
        <w:tabs>
          <w:tab w:val="left" w:pos="0"/>
        </w:tabs>
        <w:adjustRightInd w:val="0"/>
        <w:spacing w:after="43"/>
        <w:ind w:left="426" w:hanging="426"/>
        <w:jc w:val="both"/>
        <w:rPr>
          <w:sz w:val="24"/>
          <w:szCs w:val="19"/>
        </w:rPr>
      </w:pPr>
      <w:r w:rsidRPr="009F2EF7">
        <w:rPr>
          <w:iCs/>
          <w:sz w:val="24"/>
          <w:szCs w:val="19"/>
        </w:rPr>
        <w:t>„nadležno tijelo“</w:t>
      </w:r>
      <w:r w:rsidRPr="009F2EF7">
        <w:rPr>
          <w:sz w:val="24"/>
          <w:szCs w:val="19"/>
        </w:rPr>
        <w:t xml:space="preserve"> – u Hrvatskoj: ministarstvo nadležno za</w:t>
      </w:r>
      <w:r w:rsidR="000B4D81" w:rsidRPr="009F2EF7">
        <w:rPr>
          <w:sz w:val="24"/>
          <w:szCs w:val="19"/>
        </w:rPr>
        <w:t xml:space="preserve"> provedbu</w:t>
      </w:r>
      <w:r w:rsidRPr="009F2EF7">
        <w:rPr>
          <w:sz w:val="24"/>
          <w:szCs w:val="19"/>
        </w:rPr>
        <w:t xml:space="preserve"> hrvatsko</w:t>
      </w:r>
      <w:r w:rsidR="000B4D81" w:rsidRPr="009F2EF7">
        <w:rPr>
          <w:sz w:val="24"/>
          <w:szCs w:val="19"/>
        </w:rPr>
        <w:t>g</w:t>
      </w:r>
      <w:r w:rsidRPr="009F2EF7">
        <w:rPr>
          <w:sz w:val="24"/>
          <w:szCs w:val="19"/>
        </w:rPr>
        <w:t xml:space="preserve"> zakonodavstv</w:t>
      </w:r>
      <w:r w:rsidR="000B4D81" w:rsidRPr="009F2EF7">
        <w:rPr>
          <w:sz w:val="24"/>
          <w:szCs w:val="19"/>
        </w:rPr>
        <w:t>a</w:t>
      </w:r>
      <w:r w:rsidRPr="009F2EF7">
        <w:rPr>
          <w:sz w:val="24"/>
          <w:szCs w:val="19"/>
        </w:rPr>
        <w:t xml:space="preserve"> iz članka 2. stavka 1. ovog</w:t>
      </w:r>
      <w:r w:rsidR="00CE6E5A" w:rsidRPr="009F2EF7">
        <w:rPr>
          <w:sz w:val="24"/>
          <w:szCs w:val="19"/>
        </w:rPr>
        <w:t>a</w:t>
      </w:r>
      <w:r w:rsidRPr="009F2EF7">
        <w:rPr>
          <w:sz w:val="24"/>
          <w:szCs w:val="19"/>
        </w:rPr>
        <w:t xml:space="preserve"> Ugovora; </w:t>
      </w:r>
    </w:p>
    <w:p w14:paraId="082A85A1" w14:textId="4F24E577" w:rsidR="002667DE" w:rsidRDefault="00CB3951" w:rsidP="002667DE">
      <w:pPr>
        <w:widowControl w:val="0"/>
        <w:tabs>
          <w:tab w:val="left" w:pos="2153"/>
        </w:tabs>
        <w:adjustRightInd w:val="0"/>
        <w:spacing w:after="43" w:line="202" w:lineRule="atLeast"/>
        <w:ind w:firstLine="342"/>
        <w:rPr>
          <w:sz w:val="24"/>
          <w:szCs w:val="19"/>
        </w:rPr>
      </w:pPr>
      <w:r w:rsidRPr="009F2EF7">
        <w:rPr>
          <w:sz w:val="24"/>
          <w:szCs w:val="19"/>
        </w:rPr>
        <w:tab/>
        <w:t xml:space="preserve">– </w:t>
      </w:r>
      <w:r w:rsidR="008B2FCD">
        <w:rPr>
          <w:sz w:val="24"/>
          <w:szCs w:val="19"/>
        </w:rPr>
        <w:t>u</w:t>
      </w:r>
      <w:r w:rsidR="002667DE" w:rsidRPr="009F2EF7">
        <w:rPr>
          <w:sz w:val="24"/>
          <w:szCs w:val="19"/>
        </w:rPr>
        <w:t xml:space="preserve"> </w:t>
      </w:r>
      <w:r w:rsidR="007810E0">
        <w:rPr>
          <w:sz w:val="24"/>
          <w:szCs w:val="19"/>
        </w:rPr>
        <w:t>Čileu</w:t>
      </w:r>
      <w:r w:rsidR="002667DE" w:rsidRPr="009F2EF7">
        <w:rPr>
          <w:sz w:val="24"/>
          <w:szCs w:val="19"/>
        </w:rPr>
        <w:t>: _________________________________________</w:t>
      </w:r>
      <w:r w:rsidR="00110C5D">
        <w:rPr>
          <w:sz w:val="24"/>
          <w:szCs w:val="19"/>
        </w:rPr>
        <w:t>;</w:t>
      </w:r>
      <w:r w:rsidR="0029628C">
        <w:rPr>
          <w:sz w:val="24"/>
          <w:szCs w:val="19"/>
        </w:rPr>
        <w:t xml:space="preserve"> </w:t>
      </w:r>
      <w:r w:rsidR="002667DE" w:rsidRPr="009F2EF7">
        <w:rPr>
          <w:sz w:val="24"/>
          <w:szCs w:val="19"/>
        </w:rPr>
        <w:t xml:space="preserve"> </w:t>
      </w:r>
    </w:p>
    <w:p w14:paraId="7EE70E8B" w14:textId="77777777" w:rsidR="007F56C6" w:rsidRPr="009F2EF7" w:rsidRDefault="007F56C6" w:rsidP="002667DE">
      <w:pPr>
        <w:widowControl w:val="0"/>
        <w:tabs>
          <w:tab w:val="left" w:pos="2153"/>
        </w:tabs>
        <w:adjustRightInd w:val="0"/>
        <w:spacing w:after="43" w:line="202" w:lineRule="atLeast"/>
        <w:ind w:firstLine="342"/>
        <w:rPr>
          <w:sz w:val="24"/>
          <w:szCs w:val="19"/>
        </w:rPr>
      </w:pPr>
    </w:p>
    <w:p w14:paraId="6255282F" w14:textId="0125ECCD" w:rsidR="002667DE" w:rsidRDefault="002667DE" w:rsidP="007F56C6">
      <w:pPr>
        <w:pStyle w:val="Odlomakpopisa"/>
        <w:widowControl w:val="0"/>
        <w:numPr>
          <w:ilvl w:val="0"/>
          <w:numId w:val="22"/>
        </w:numPr>
        <w:tabs>
          <w:tab w:val="left" w:pos="0"/>
        </w:tabs>
        <w:adjustRightInd w:val="0"/>
        <w:spacing w:after="43" w:line="202" w:lineRule="atLeast"/>
        <w:ind w:left="426" w:hanging="426"/>
        <w:jc w:val="both"/>
        <w:rPr>
          <w:sz w:val="24"/>
          <w:szCs w:val="19"/>
        </w:rPr>
      </w:pPr>
      <w:r w:rsidRPr="009F2EF7">
        <w:rPr>
          <w:iCs/>
          <w:sz w:val="24"/>
          <w:szCs w:val="19"/>
        </w:rPr>
        <w:t>„tijelo za vezu“</w:t>
      </w:r>
      <w:r w:rsidRPr="009F2EF7">
        <w:rPr>
          <w:sz w:val="24"/>
          <w:szCs w:val="19"/>
        </w:rPr>
        <w:t xml:space="preserve"> – tijelo</w:t>
      </w:r>
      <w:r w:rsidR="00FE45D2" w:rsidRPr="009F2EF7">
        <w:rPr>
          <w:sz w:val="24"/>
          <w:szCs w:val="19"/>
        </w:rPr>
        <w:t xml:space="preserve"> </w:t>
      </w:r>
      <w:r w:rsidR="00E561BB" w:rsidRPr="009F2EF7">
        <w:rPr>
          <w:sz w:val="24"/>
          <w:szCs w:val="19"/>
        </w:rPr>
        <w:t>ili</w:t>
      </w:r>
      <w:r w:rsidRPr="009F2EF7">
        <w:rPr>
          <w:sz w:val="24"/>
          <w:szCs w:val="19"/>
        </w:rPr>
        <w:t xml:space="preserve"> ustanova </w:t>
      </w:r>
      <w:r w:rsidR="000B4D81" w:rsidRPr="009F2EF7">
        <w:rPr>
          <w:sz w:val="24"/>
          <w:szCs w:val="19"/>
        </w:rPr>
        <w:t>sukladno</w:t>
      </w:r>
      <w:r w:rsidRPr="009F2EF7">
        <w:rPr>
          <w:sz w:val="24"/>
          <w:szCs w:val="19"/>
        </w:rPr>
        <w:t xml:space="preserve"> Administrativn</w:t>
      </w:r>
      <w:r w:rsidR="000B4D81" w:rsidRPr="009F2EF7">
        <w:rPr>
          <w:sz w:val="24"/>
          <w:szCs w:val="19"/>
        </w:rPr>
        <w:t>o</w:t>
      </w:r>
      <w:r w:rsidRPr="009F2EF7">
        <w:rPr>
          <w:sz w:val="24"/>
          <w:szCs w:val="19"/>
        </w:rPr>
        <w:t>m sporazum</w:t>
      </w:r>
      <w:r w:rsidR="000B4D81" w:rsidRPr="009F2EF7">
        <w:rPr>
          <w:sz w:val="24"/>
          <w:szCs w:val="19"/>
        </w:rPr>
        <w:t>u</w:t>
      </w:r>
      <w:r w:rsidRPr="009F2EF7">
        <w:rPr>
          <w:sz w:val="24"/>
          <w:szCs w:val="19"/>
        </w:rPr>
        <w:t xml:space="preserve"> za provedbu ovoga Ugovora, nadležn</w:t>
      </w:r>
      <w:r w:rsidR="00FE45D2" w:rsidRPr="009F2EF7">
        <w:rPr>
          <w:sz w:val="24"/>
          <w:szCs w:val="19"/>
        </w:rPr>
        <w:t>i</w:t>
      </w:r>
      <w:r w:rsidRPr="009F2EF7">
        <w:rPr>
          <w:sz w:val="24"/>
          <w:szCs w:val="19"/>
        </w:rPr>
        <w:t xml:space="preserve"> za </w:t>
      </w:r>
      <w:r w:rsidR="00861442" w:rsidRPr="009F2EF7">
        <w:rPr>
          <w:sz w:val="24"/>
          <w:szCs w:val="19"/>
        </w:rPr>
        <w:t xml:space="preserve">međusobnu </w:t>
      </w:r>
      <w:r w:rsidRPr="009F2EF7">
        <w:rPr>
          <w:sz w:val="24"/>
          <w:szCs w:val="19"/>
        </w:rPr>
        <w:t xml:space="preserve">komunikaciju </w:t>
      </w:r>
      <w:r w:rsidR="00861442" w:rsidRPr="009F2EF7">
        <w:rPr>
          <w:sz w:val="24"/>
          <w:szCs w:val="19"/>
        </w:rPr>
        <w:t>između</w:t>
      </w:r>
      <w:r w:rsidRPr="009F2EF7">
        <w:rPr>
          <w:sz w:val="24"/>
          <w:szCs w:val="19"/>
        </w:rPr>
        <w:t xml:space="preserve"> </w:t>
      </w:r>
      <w:r w:rsidR="00010ED1">
        <w:rPr>
          <w:sz w:val="24"/>
          <w:szCs w:val="19"/>
        </w:rPr>
        <w:t xml:space="preserve">odgovarajućih </w:t>
      </w:r>
      <w:r w:rsidRPr="009F2EF7">
        <w:rPr>
          <w:sz w:val="24"/>
          <w:szCs w:val="19"/>
        </w:rPr>
        <w:t>tijel</w:t>
      </w:r>
      <w:r w:rsidR="00861442" w:rsidRPr="009F2EF7">
        <w:rPr>
          <w:sz w:val="24"/>
          <w:szCs w:val="19"/>
        </w:rPr>
        <w:t>a</w:t>
      </w:r>
      <w:r w:rsidR="00E561BB" w:rsidRPr="009F2EF7">
        <w:rPr>
          <w:sz w:val="24"/>
          <w:szCs w:val="19"/>
        </w:rPr>
        <w:t xml:space="preserve"> ili</w:t>
      </w:r>
      <w:r w:rsidRPr="009F2EF7">
        <w:rPr>
          <w:sz w:val="24"/>
          <w:szCs w:val="19"/>
        </w:rPr>
        <w:t xml:space="preserve"> ustanov</w:t>
      </w:r>
      <w:r w:rsidR="00861442" w:rsidRPr="009F2EF7">
        <w:rPr>
          <w:sz w:val="24"/>
          <w:szCs w:val="19"/>
        </w:rPr>
        <w:t>a</w:t>
      </w:r>
      <w:r w:rsidR="0029628C">
        <w:rPr>
          <w:sz w:val="24"/>
          <w:szCs w:val="19"/>
        </w:rPr>
        <w:t xml:space="preserve"> </w:t>
      </w:r>
      <w:r w:rsidRPr="009F2EF7">
        <w:rPr>
          <w:sz w:val="24"/>
          <w:szCs w:val="19"/>
        </w:rPr>
        <w:t>radi provedbe ovog</w:t>
      </w:r>
      <w:r w:rsidR="00CE6E5A" w:rsidRPr="009F2EF7">
        <w:rPr>
          <w:sz w:val="24"/>
          <w:szCs w:val="19"/>
        </w:rPr>
        <w:t>a</w:t>
      </w:r>
      <w:r w:rsidRPr="009F2EF7">
        <w:rPr>
          <w:sz w:val="24"/>
          <w:szCs w:val="19"/>
        </w:rPr>
        <w:t xml:space="preserve"> Ugovora;</w:t>
      </w:r>
    </w:p>
    <w:p w14:paraId="26FA2328" w14:textId="77777777" w:rsidR="007F56C6" w:rsidRPr="009F2EF7" w:rsidRDefault="007F56C6" w:rsidP="007F56C6">
      <w:pPr>
        <w:pStyle w:val="Odlomakpopisa"/>
        <w:widowControl w:val="0"/>
        <w:tabs>
          <w:tab w:val="left" w:pos="426"/>
        </w:tabs>
        <w:adjustRightInd w:val="0"/>
        <w:spacing w:after="43" w:line="202" w:lineRule="atLeast"/>
        <w:ind w:left="2268"/>
        <w:jc w:val="both"/>
        <w:rPr>
          <w:sz w:val="24"/>
          <w:szCs w:val="19"/>
        </w:rPr>
      </w:pPr>
    </w:p>
    <w:p w14:paraId="77F383D7" w14:textId="65236F3A" w:rsidR="002667DE" w:rsidRDefault="002667DE" w:rsidP="007F56C6">
      <w:pPr>
        <w:pStyle w:val="Odlomakpopisa"/>
        <w:widowControl w:val="0"/>
        <w:numPr>
          <w:ilvl w:val="0"/>
          <w:numId w:val="22"/>
        </w:numPr>
        <w:tabs>
          <w:tab w:val="left" w:pos="0"/>
        </w:tabs>
        <w:adjustRightInd w:val="0"/>
        <w:spacing w:after="43" w:line="202" w:lineRule="atLeast"/>
        <w:ind w:left="426" w:hanging="426"/>
        <w:jc w:val="both"/>
        <w:rPr>
          <w:sz w:val="24"/>
          <w:szCs w:val="19"/>
        </w:rPr>
      </w:pPr>
      <w:r w:rsidRPr="009F2EF7">
        <w:rPr>
          <w:iCs/>
          <w:sz w:val="24"/>
          <w:szCs w:val="19"/>
        </w:rPr>
        <w:t>„</w:t>
      </w:r>
      <w:r w:rsidR="00687DDB" w:rsidRPr="009F2EF7">
        <w:rPr>
          <w:iCs/>
          <w:sz w:val="24"/>
          <w:szCs w:val="19"/>
        </w:rPr>
        <w:t xml:space="preserve">nadležni </w:t>
      </w:r>
      <w:r w:rsidRPr="009F2EF7">
        <w:rPr>
          <w:iCs/>
          <w:sz w:val="24"/>
          <w:szCs w:val="19"/>
        </w:rPr>
        <w:t>nosite</w:t>
      </w:r>
      <w:r w:rsidRPr="009F2EF7">
        <w:rPr>
          <w:iCs/>
          <w:sz w:val="24"/>
          <w:szCs w:val="19"/>
        </w:rPr>
        <w:softHyphen/>
        <w:t>lj“</w:t>
      </w:r>
      <w:r w:rsidRPr="009F2EF7">
        <w:rPr>
          <w:i/>
          <w:iCs/>
          <w:sz w:val="24"/>
          <w:szCs w:val="19"/>
        </w:rPr>
        <w:t xml:space="preserve"> </w:t>
      </w:r>
      <w:r w:rsidR="00CB3951" w:rsidRPr="009F2EF7">
        <w:rPr>
          <w:sz w:val="24"/>
          <w:szCs w:val="19"/>
        </w:rPr>
        <w:t xml:space="preserve">– </w:t>
      </w:r>
      <w:r w:rsidRPr="009F2EF7">
        <w:rPr>
          <w:sz w:val="24"/>
          <w:szCs w:val="19"/>
        </w:rPr>
        <w:t>tijelo, odnosno ustanova nadležna za provedbu zakonodavstva iz članka 2. stavka 1. ovog</w:t>
      </w:r>
      <w:r w:rsidR="00CE6E5A" w:rsidRPr="009F2EF7">
        <w:rPr>
          <w:sz w:val="24"/>
          <w:szCs w:val="19"/>
        </w:rPr>
        <w:t>a</w:t>
      </w:r>
      <w:r w:rsidRPr="009F2EF7">
        <w:rPr>
          <w:sz w:val="24"/>
          <w:szCs w:val="19"/>
        </w:rPr>
        <w:t xml:space="preserve"> Ugovora;</w:t>
      </w:r>
    </w:p>
    <w:p w14:paraId="1B6EE42B" w14:textId="77777777" w:rsidR="007F56C6" w:rsidRPr="009F2EF7" w:rsidRDefault="007F56C6" w:rsidP="007F56C6">
      <w:pPr>
        <w:pStyle w:val="Odlomakpopisa"/>
        <w:widowControl w:val="0"/>
        <w:tabs>
          <w:tab w:val="left" w:pos="426"/>
        </w:tabs>
        <w:adjustRightInd w:val="0"/>
        <w:spacing w:after="43" w:line="202" w:lineRule="atLeast"/>
        <w:ind w:left="2268"/>
        <w:jc w:val="both"/>
        <w:rPr>
          <w:sz w:val="24"/>
          <w:szCs w:val="19"/>
        </w:rPr>
      </w:pPr>
    </w:p>
    <w:p w14:paraId="5415B71B" w14:textId="08340A8F" w:rsidR="002667DE" w:rsidRDefault="002667DE" w:rsidP="007F56C6">
      <w:pPr>
        <w:pStyle w:val="Odlomakpopisa"/>
        <w:widowControl w:val="0"/>
        <w:numPr>
          <w:ilvl w:val="0"/>
          <w:numId w:val="22"/>
        </w:numPr>
        <w:tabs>
          <w:tab w:val="left" w:pos="0"/>
        </w:tabs>
        <w:adjustRightInd w:val="0"/>
        <w:spacing w:after="43" w:line="202" w:lineRule="atLeast"/>
        <w:ind w:left="426" w:hanging="426"/>
        <w:jc w:val="both"/>
        <w:rPr>
          <w:sz w:val="24"/>
          <w:szCs w:val="19"/>
        </w:rPr>
      </w:pPr>
      <w:r w:rsidRPr="009F2EF7">
        <w:rPr>
          <w:iCs/>
          <w:sz w:val="24"/>
          <w:szCs w:val="19"/>
        </w:rPr>
        <w:t>„osiguranik“</w:t>
      </w:r>
      <w:r w:rsidRPr="009F2EF7">
        <w:rPr>
          <w:sz w:val="24"/>
          <w:szCs w:val="19"/>
        </w:rPr>
        <w:t xml:space="preserve"> – osoba koja je osigurana ili je bila osigurana, prema zakonodavstvu iz članka 2. ovog</w:t>
      </w:r>
      <w:r w:rsidR="00CE6E5A" w:rsidRPr="009F2EF7">
        <w:rPr>
          <w:sz w:val="24"/>
          <w:szCs w:val="19"/>
        </w:rPr>
        <w:t>a</w:t>
      </w:r>
      <w:r w:rsidRPr="009F2EF7">
        <w:rPr>
          <w:sz w:val="24"/>
          <w:szCs w:val="19"/>
        </w:rPr>
        <w:t xml:space="preserve"> Ugovora;</w:t>
      </w:r>
    </w:p>
    <w:p w14:paraId="4F85C79F" w14:textId="77777777" w:rsidR="007F56C6" w:rsidRPr="009F2EF7" w:rsidRDefault="007F56C6" w:rsidP="007F56C6">
      <w:pPr>
        <w:pStyle w:val="Odlomakpopisa"/>
        <w:widowControl w:val="0"/>
        <w:tabs>
          <w:tab w:val="left" w:pos="426"/>
        </w:tabs>
        <w:adjustRightInd w:val="0"/>
        <w:spacing w:after="43" w:line="202" w:lineRule="atLeast"/>
        <w:ind w:left="2268"/>
        <w:jc w:val="both"/>
        <w:rPr>
          <w:sz w:val="24"/>
          <w:szCs w:val="19"/>
        </w:rPr>
      </w:pPr>
    </w:p>
    <w:p w14:paraId="601E6524" w14:textId="15DCA056" w:rsidR="00B82073" w:rsidRDefault="00B82073" w:rsidP="007F56C6">
      <w:pPr>
        <w:pStyle w:val="Odlomakpopisa"/>
        <w:widowControl w:val="0"/>
        <w:numPr>
          <w:ilvl w:val="0"/>
          <w:numId w:val="22"/>
        </w:numPr>
        <w:tabs>
          <w:tab w:val="left" w:pos="0"/>
        </w:tabs>
        <w:adjustRightInd w:val="0"/>
        <w:spacing w:after="43" w:line="202" w:lineRule="atLeast"/>
        <w:ind w:left="426" w:hanging="426"/>
        <w:jc w:val="both"/>
        <w:rPr>
          <w:sz w:val="24"/>
          <w:szCs w:val="19"/>
          <w:lang w:eastAsia="zh-CN"/>
        </w:rPr>
      </w:pPr>
      <w:r w:rsidRPr="009F2EF7">
        <w:rPr>
          <w:sz w:val="24"/>
          <w:szCs w:val="19"/>
        </w:rPr>
        <w:t>„član obitelji“</w:t>
      </w:r>
      <w:r w:rsidR="00CB3951" w:rsidRPr="009F2EF7">
        <w:rPr>
          <w:i/>
          <w:sz w:val="24"/>
          <w:szCs w:val="19"/>
        </w:rPr>
        <w:t xml:space="preserve"> – </w:t>
      </w:r>
      <w:r w:rsidRPr="009F2EF7">
        <w:rPr>
          <w:sz w:val="24"/>
          <w:szCs w:val="19"/>
          <w:lang w:eastAsia="zh-CN"/>
        </w:rPr>
        <w:t>osoba određena ili priznat</w:t>
      </w:r>
      <w:r w:rsidR="00C541A3" w:rsidRPr="009F2EF7">
        <w:rPr>
          <w:sz w:val="24"/>
          <w:szCs w:val="19"/>
          <w:lang w:eastAsia="zh-CN"/>
        </w:rPr>
        <w:t>a</w:t>
      </w:r>
      <w:r w:rsidRPr="009F2EF7">
        <w:rPr>
          <w:sz w:val="24"/>
          <w:szCs w:val="19"/>
          <w:lang w:eastAsia="zh-CN"/>
        </w:rPr>
        <w:t xml:space="preserve"> kao takva, prema zakonodavstvu koj</w:t>
      </w:r>
      <w:r w:rsidR="00CB3951" w:rsidRPr="009F2EF7">
        <w:rPr>
          <w:sz w:val="24"/>
          <w:szCs w:val="19"/>
          <w:lang w:eastAsia="zh-CN"/>
        </w:rPr>
        <w:t>e primjenjuje nadležn</w:t>
      </w:r>
      <w:r w:rsidR="00010ED1">
        <w:rPr>
          <w:sz w:val="24"/>
          <w:szCs w:val="19"/>
          <w:lang w:eastAsia="zh-CN"/>
        </w:rPr>
        <w:t>o</w:t>
      </w:r>
      <w:r w:rsidR="00CB3951" w:rsidRPr="009F2EF7">
        <w:rPr>
          <w:sz w:val="24"/>
          <w:szCs w:val="19"/>
          <w:lang w:eastAsia="zh-CN"/>
        </w:rPr>
        <w:t xml:space="preserve"> </w:t>
      </w:r>
      <w:r w:rsidR="00010ED1">
        <w:rPr>
          <w:sz w:val="24"/>
          <w:szCs w:val="19"/>
          <w:lang w:eastAsia="zh-CN"/>
        </w:rPr>
        <w:t>tijelo</w:t>
      </w:r>
      <w:r w:rsidR="00CB3951" w:rsidRPr="009F2EF7">
        <w:rPr>
          <w:sz w:val="24"/>
          <w:szCs w:val="19"/>
          <w:lang w:eastAsia="zh-CN"/>
        </w:rPr>
        <w:t>;</w:t>
      </w:r>
    </w:p>
    <w:p w14:paraId="4BFFC015" w14:textId="77777777" w:rsidR="007F56C6" w:rsidRPr="009F2EF7" w:rsidRDefault="007F56C6" w:rsidP="007F56C6">
      <w:pPr>
        <w:pStyle w:val="Odlomakpopisa"/>
        <w:widowControl w:val="0"/>
        <w:tabs>
          <w:tab w:val="left" w:pos="426"/>
        </w:tabs>
        <w:adjustRightInd w:val="0"/>
        <w:spacing w:after="43" w:line="202" w:lineRule="atLeast"/>
        <w:ind w:left="2268"/>
        <w:jc w:val="both"/>
        <w:rPr>
          <w:sz w:val="24"/>
          <w:szCs w:val="19"/>
          <w:lang w:eastAsia="zh-CN"/>
        </w:rPr>
      </w:pPr>
    </w:p>
    <w:p w14:paraId="091B0A38" w14:textId="2D78D25A" w:rsidR="002667DE" w:rsidRDefault="002667DE" w:rsidP="007F56C6">
      <w:pPr>
        <w:pStyle w:val="Odlomakpopisa"/>
        <w:widowControl w:val="0"/>
        <w:numPr>
          <w:ilvl w:val="0"/>
          <w:numId w:val="22"/>
        </w:numPr>
        <w:tabs>
          <w:tab w:val="left" w:pos="0"/>
        </w:tabs>
        <w:adjustRightInd w:val="0"/>
        <w:spacing w:after="43" w:line="202" w:lineRule="atLeast"/>
        <w:ind w:left="426" w:hanging="426"/>
        <w:jc w:val="both"/>
        <w:rPr>
          <w:sz w:val="24"/>
          <w:szCs w:val="19"/>
        </w:rPr>
      </w:pPr>
      <w:r w:rsidRPr="009F2EF7">
        <w:rPr>
          <w:iCs/>
          <w:sz w:val="24"/>
          <w:szCs w:val="19"/>
        </w:rPr>
        <w:t>„razdob</w:t>
      </w:r>
      <w:r w:rsidRPr="009F2EF7">
        <w:rPr>
          <w:iCs/>
          <w:sz w:val="24"/>
          <w:szCs w:val="19"/>
        </w:rPr>
        <w:softHyphen/>
        <w:t>lje osigura</w:t>
      </w:r>
      <w:r w:rsidRPr="009F2EF7">
        <w:rPr>
          <w:iCs/>
          <w:sz w:val="24"/>
          <w:szCs w:val="19"/>
        </w:rPr>
        <w:softHyphen/>
        <w:t>nja“</w:t>
      </w:r>
      <w:r w:rsidRPr="009F2EF7">
        <w:rPr>
          <w:sz w:val="24"/>
          <w:szCs w:val="19"/>
        </w:rPr>
        <w:t xml:space="preserve"> –</w:t>
      </w:r>
      <w:r w:rsidR="00EC0861" w:rsidRPr="009F2EF7">
        <w:rPr>
          <w:sz w:val="24"/>
          <w:szCs w:val="19"/>
        </w:rPr>
        <w:t xml:space="preserve"> bilo koje</w:t>
      </w:r>
      <w:r w:rsidRPr="009F2EF7">
        <w:rPr>
          <w:sz w:val="24"/>
          <w:szCs w:val="19"/>
        </w:rPr>
        <w:t xml:space="preserve"> razdob</w:t>
      </w:r>
      <w:r w:rsidRPr="009F2EF7">
        <w:rPr>
          <w:sz w:val="24"/>
          <w:szCs w:val="19"/>
        </w:rPr>
        <w:softHyphen/>
        <w:t>lje plaćenog doprinosa i</w:t>
      </w:r>
      <w:r w:rsidR="00EC0861" w:rsidRPr="009F2EF7">
        <w:rPr>
          <w:sz w:val="24"/>
          <w:szCs w:val="19"/>
        </w:rPr>
        <w:t>li</w:t>
      </w:r>
      <w:r w:rsidRPr="009F2EF7">
        <w:rPr>
          <w:sz w:val="24"/>
          <w:szCs w:val="19"/>
        </w:rPr>
        <w:t xml:space="preserve"> svako drugo razdoblje </w:t>
      </w:r>
      <w:r w:rsidR="00EC0861" w:rsidRPr="009F2EF7">
        <w:rPr>
          <w:sz w:val="24"/>
          <w:szCs w:val="19"/>
        </w:rPr>
        <w:t>izjednačeno s razdobljem</w:t>
      </w:r>
      <w:r w:rsidR="00010ED1">
        <w:rPr>
          <w:sz w:val="24"/>
          <w:szCs w:val="19"/>
        </w:rPr>
        <w:t xml:space="preserve"> plaćenog doprinosa</w:t>
      </w:r>
      <w:r w:rsidR="00EC0861" w:rsidRPr="009F2EF7">
        <w:rPr>
          <w:sz w:val="24"/>
          <w:szCs w:val="19"/>
        </w:rPr>
        <w:t xml:space="preserve"> </w:t>
      </w:r>
      <w:r w:rsidRPr="009F2EF7">
        <w:rPr>
          <w:sz w:val="24"/>
          <w:szCs w:val="19"/>
        </w:rPr>
        <w:t xml:space="preserve">prema zakonodavstvu iz članka 2. stavka 1. </w:t>
      </w:r>
      <w:r w:rsidRPr="009F2EF7">
        <w:rPr>
          <w:sz w:val="24"/>
          <w:szCs w:val="19"/>
        </w:rPr>
        <w:lastRenderedPageBreak/>
        <w:t>ovog</w:t>
      </w:r>
      <w:r w:rsidR="00CE6E5A" w:rsidRPr="009F2EF7">
        <w:rPr>
          <w:sz w:val="24"/>
          <w:szCs w:val="19"/>
        </w:rPr>
        <w:t>a</w:t>
      </w:r>
      <w:r w:rsidRPr="009F2EF7">
        <w:rPr>
          <w:sz w:val="24"/>
          <w:szCs w:val="19"/>
        </w:rPr>
        <w:t xml:space="preserve"> Ugovora;</w:t>
      </w:r>
    </w:p>
    <w:p w14:paraId="0F2A8FAE" w14:textId="77777777" w:rsidR="007F56C6" w:rsidRPr="009F2EF7" w:rsidRDefault="007F56C6" w:rsidP="007F56C6">
      <w:pPr>
        <w:pStyle w:val="Odlomakpopisa"/>
        <w:widowControl w:val="0"/>
        <w:tabs>
          <w:tab w:val="left" w:pos="426"/>
        </w:tabs>
        <w:adjustRightInd w:val="0"/>
        <w:spacing w:after="43" w:line="202" w:lineRule="atLeast"/>
        <w:ind w:left="2268"/>
        <w:jc w:val="both"/>
        <w:rPr>
          <w:sz w:val="24"/>
          <w:szCs w:val="19"/>
        </w:rPr>
      </w:pPr>
    </w:p>
    <w:p w14:paraId="6D63CEA6" w14:textId="6ED6B68A" w:rsidR="002667DE" w:rsidRDefault="002667DE" w:rsidP="0096196B">
      <w:pPr>
        <w:pStyle w:val="Odlomakpopisa"/>
        <w:widowControl w:val="0"/>
        <w:numPr>
          <w:ilvl w:val="0"/>
          <w:numId w:val="22"/>
        </w:numPr>
        <w:tabs>
          <w:tab w:val="left" w:pos="2153"/>
        </w:tabs>
        <w:adjustRightInd w:val="0"/>
        <w:spacing w:after="43" w:line="202" w:lineRule="atLeast"/>
        <w:ind w:left="426" w:hanging="426"/>
        <w:jc w:val="both"/>
        <w:rPr>
          <w:sz w:val="24"/>
          <w:szCs w:val="19"/>
        </w:rPr>
      </w:pPr>
      <w:r w:rsidRPr="009F2EF7">
        <w:rPr>
          <w:iCs/>
          <w:sz w:val="24"/>
          <w:szCs w:val="19"/>
        </w:rPr>
        <w:t>„dava</w:t>
      </w:r>
      <w:r w:rsidRPr="009F2EF7">
        <w:rPr>
          <w:iCs/>
          <w:sz w:val="24"/>
          <w:szCs w:val="19"/>
        </w:rPr>
        <w:softHyphen/>
        <w:t>nje“</w:t>
      </w:r>
      <w:r w:rsidRPr="009F2EF7">
        <w:rPr>
          <w:sz w:val="24"/>
          <w:szCs w:val="19"/>
        </w:rPr>
        <w:t xml:space="preserve"> – dava</w:t>
      </w:r>
      <w:r w:rsidRPr="009F2EF7">
        <w:rPr>
          <w:sz w:val="24"/>
          <w:szCs w:val="19"/>
        </w:rPr>
        <w:softHyphen/>
        <w:t>nje u naravi i</w:t>
      </w:r>
      <w:r w:rsidR="00CB6B27" w:rsidRPr="009F2EF7">
        <w:rPr>
          <w:sz w:val="24"/>
          <w:szCs w:val="19"/>
        </w:rPr>
        <w:t>li</w:t>
      </w:r>
      <w:r w:rsidRPr="009F2EF7">
        <w:rPr>
          <w:sz w:val="24"/>
          <w:szCs w:val="19"/>
        </w:rPr>
        <w:t xml:space="preserve"> novčano dava</w:t>
      </w:r>
      <w:r w:rsidRPr="009F2EF7">
        <w:rPr>
          <w:sz w:val="24"/>
          <w:szCs w:val="19"/>
        </w:rPr>
        <w:softHyphen/>
        <w:t xml:space="preserve">nje; </w:t>
      </w:r>
    </w:p>
    <w:p w14:paraId="3E25AC0B" w14:textId="77777777" w:rsidR="007F56C6" w:rsidRPr="009F2EF7" w:rsidRDefault="007F56C6" w:rsidP="007F56C6">
      <w:pPr>
        <w:pStyle w:val="Odlomakpopisa"/>
        <w:widowControl w:val="0"/>
        <w:tabs>
          <w:tab w:val="left" w:pos="2153"/>
        </w:tabs>
        <w:adjustRightInd w:val="0"/>
        <w:spacing w:after="43" w:line="202" w:lineRule="atLeast"/>
        <w:ind w:left="426"/>
        <w:jc w:val="both"/>
        <w:rPr>
          <w:sz w:val="24"/>
          <w:szCs w:val="19"/>
        </w:rPr>
      </w:pPr>
    </w:p>
    <w:p w14:paraId="28FB9B03" w14:textId="4645E8A7" w:rsidR="002667DE" w:rsidRDefault="002667DE" w:rsidP="0096196B">
      <w:pPr>
        <w:pStyle w:val="Odlomakpopisa"/>
        <w:widowControl w:val="0"/>
        <w:numPr>
          <w:ilvl w:val="0"/>
          <w:numId w:val="22"/>
        </w:numPr>
        <w:tabs>
          <w:tab w:val="left" w:pos="2153"/>
        </w:tabs>
        <w:adjustRightInd w:val="0"/>
        <w:spacing w:after="43" w:line="202" w:lineRule="atLeast"/>
        <w:ind w:left="426" w:hanging="426"/>
        <w:jc w:val="both"/>
        <w:rPr>
          <w:sz w:val="24"/>
          <w:szCs w:val="19"/>
        </w:rPr>
      </w:pPr>
      <w:r w:rsidRPr="009F2EF7">
        <w:rPr>
          <w:iCs/>
          <w:sz w:val="24"/>
          <w:szCs w:val="19"/>
        </w:rPr>
        <w:t>„dava</w:t>
      </w:r>
      <w:r w:rsidRPr="009F2EF7">
        <w:rPr>
          <w:iCs/>
          <w:sz w:val="24"/>
          <w:szCs w:val="19"/>
        </w:rPr>
        <w:softHyphen/>
        <w:t>nje u naravi“</w:t>
      </w:r>
      <w:r w:rsidRPr="009F2EF7">
        <w:rPr>
          <w:i/>
          <w:iCs/>
          <w:sz w:val="24"/>
          <w:szCs w:val="19"/>
        </w:rPr>
        <w:t xml:space="preserve"> </w:t>
      </w:r>
      <w:r w:rsidRPr="009F2EF7">
        <w:rPr>
          <w:sz w:val="24"/>
          <w:szCs w:val="19"/>
        </w:rPr>
        <w:t xml:space="preserve">– zdravstvena zaštita i </w:t>
      </w:r>
      <w:r w:rsidR="00CB6B27" w:rsidRPr="009F2EF7">
        <w:rPr>
          <w:sz w:val="24"/>
          <w:szCs w:val="19"/>
        </w:rPr>
        <w:t xml:space="preserve">sva </w:t>
      </w:r>
      <w:r w:rsidRPr="009F2EF7">
        <w:rPr>
          <w:sz w:val="24"/>
          <w:szCs w:val="19"/>
        </w:rPr>
        <w:t>druga dava</w:t>
      </w:r>
      <w:r w:rsidRPr="009F2EF7">
        <w:rPr>
          <w:sz w:val="24"/>
          <w:szCs w:val="19"/>
        </w:rPr>
        <w:softHyphen/>
        <w:t>nja, osim novčanih</w:t>
      </w:r>
      <w:r w:rsidR="00CB6B27" w:rsidRPr="009F2EF7">
        <w:rPr>
          <w:sz w:val="24"/>
          <w:szCs w:val="19"/>
        </w:rPr>
        <w:t xml:space="preserve"> davanja</w:t>
      </w:r>
      <w:r w:rsidRPr="009F2EF7">
        <w:rPr>
          <w:sz w:val="24"/>
          <w:szCs w:val="19"/>
        </w:rPr>
        <w:t>;</w:t>
      </w:r>
    </w:p>
    <w:p w14:paraId="02FB3387" w14:textId="77777777" w:rsidR="007F56C6" w:rsidRPr="009F2EF7" w:rsidRDefault="007F56C6" w:rsidP="007F56C6">
      <w:pPr>
        <w:pStyle w:val="Odlomakpopisa"/>
        <w:widowControl w:val="0"/>
        <w:tabs>
          <w:tab w:val="left" w:pos="2153"/>
        </w:tabs>
        <w:adjustRightInd w:val="0"/>
        <w:spacing w:after="43" w:line="202" w:lineRule="atLeast"/>
        <w:ind w:left="426"/>
        <w:jc w:val="both"/>
        <w:rPr>
          <w:sz w:val="24"/>
          <w:szCs w:val="19"/>
        </w:rPr>
      </w:pPr>
    </w:p>
    <w:p w14:paraId="57767A5C" w14:textId="79F461E2" w:rsidR="00502976" w:rsidRDefault="002667DE" w:rsidP="007F56C6">
      <w:pPr>
        <w:pStyle w:val="Odlomakpopisa"/>
        <w:widowControl w:val="0"/>
        <w:numPr>
          <w:ilvl w:val="0"/>
          <w:numId w:val="22"/>
        </w:numPr>
        <w:tabs>
          <w:tab w:val="left" w:pos="0"/>
        </w:tabs>
        <w:adjustRightInd w:val="0"/>
        <w:spacing w:after="43" w:line="202" w:lineRule="atLeast"/>
        <w:ind w:left="426" w:hanging="426"/>
        <w:jc w:val="both"/>
        <w:rPr>
          <w:sz w:val="24"/>
          <w:szCs w:val="19"/>
        </w:rPr>
      </w:pPr>
      <w:r w:rsidRPr="009F2EF7">
        <w:rPr>
          <w:iCs/>
          <w:sz w:val="24"/>
          <w:szCs w:val="19"/>
        </w:rPr>
        <w:t>„novčano dava</w:t>
      </w:r>
      <w:r w:rsidRPr="009F2EF7">
        <w:rPr>
          <w:iCs/>
          <w:sz w:val="24"/>
          <w:szCs w:val="19"/>
        </w:rPr>
        <w:softHyphen/>
        <w:t>nje“</w:t>
      </w:r>
      <w:r w:rsidRPr="009F2EF7">
        <w:rPr>
          <w:sz w:val="24"/>
          <w:szCs w:val="19"/>
        </w:rPr>
        <w:t xml:space="preserve"> – mirovina, novčana naknada i druga novčana dava</w:t>
      </w:r>
      <w:r w:rsidRPr="009F2EF7">
        <w:rPr>
          <w:sz w:val="24"/>
          <w:szCs w:val="19"/>
        </w:rPr>
        <w:softHyphen/>
        <w:t>nja, uk</w:t>
      </w:r>
      <w:r w:rsidRPr="009F2EF7">
        <w:rPr>
          <w:sz w:val="24"/>
          <w:szCs w:val="19"/>
        </w:rPr>
        <w:softHyphen/>
        <w:t>ljučujući</w:t>
      </w:r>
      <w:r w:rsidR="0029628C">
        <w:rPr>
          <w:sz w:val="24"/>
          <w:szCs w:val="19"/>
        </w:rPr>
        <w:t xml:space="preserve"> </w:t>
      </w:r>
      <w:r w:rsidRPr="009F2EF7">
        <w:rPr>
          <w:sz w:val="24"/>
          <w:szCs w:val="19"/>
        </w:rPr>
        <w:t>dodatke, usklađiva</w:t>
      </w:r>
      <w:r w:rsidRPr="009F2EF7">
        <w:rPr>
          <w:sz w:val="24"/>
          <w:szCs w:val="19"/>
        </w:rPr>
        <w:softHyphen/>
        <w:t>nja i poveća</w:t>
      </w:r>
      <w:r w:rsidRPr="009F2EF7">
        <w:rPr>
          <w:sz w:val="24"/>
          <w:szCs w:val="19"/>
        </w:rPr>
        <w:softHyphen/>
        <w:t>nja prema zakonodavstvu iz članka 2. stavka 1. ovog</w:t>
      </w:r>
      <w:r w:rsidR="00CE6E5A" w:rsidRPr="009F2EF7">
        <w:rPr>
          <w:sz w:val="24"/>
          <w:szCs w:val="19"/>
        </w:rPr>
        <w:t>a</w:t>
      </w:r>
      <w:r w:rsidRPr="009F2EF7">
        <w:rPr>
          <w:sz w:val="24"/>
          <w:szCs w:val="19"/>
        </w:rPr>
        <w:t xml:space="preserve"> Ugovora</w:t>
      </w:r>
      <w:r w:rsidR="00CB3951" w:rsidRPr="009F2EF7">
        <w:rPr>
          <w:sz w:val="24"/>
          <w:szCs w:val="19"/>
        </w:rPr>
        <w:t>;</w:t>
      </w:r>
    </w:p>
    <w:p w14:paraId="2F5C22E0" w14:textId="77777777" w:rsidR="007F56C6" w:rsidRPr="009F2EF7" w:rsidRDefault="007F56C6" w:rsidP="007F56C6">
      <w:pPr>
        <w:pStyle w:val="Odlomakpopisa"/>
        <w:widowControl w:val="0"/>
        <w:tabs>
          <w:tab w:val="left" w:pos="426"/>
        </w:tabs>
        <w:adjustRightInd w:val="0"/>
        <w:spacing w:after="43" w:line="202" w:lineRule="atLeast"/>
        <w:ind w:left="2268"/>
        <w:jc w:val="both"/>
        <w:rPr>
          <w:sz w:val="24"/>
          <w:szCs w:val="19"/>
        </w:rPr>
      </w:pPr>
    </w:p>
    <w:p w14:paraId="77410511" w14:textId="7CB2BB05" w:rsidR="00502976" w:rsidRDefault="00502976" w:rsidP="007F56C6">
      <w:pPr>
        <w:pStyle w:val="Odlomakpopisa"/>
        <w:widowControl w:val="0"/>
        <w:numPr>
          <w:ilvl w:val="0"/>
          <w:numId w:val="22"/>
        </w:numPr>
        <w:tabs>
          <w:tab w:val="left" w:pos="0"/>
        </w:tabs>
        <w:adjustRightInd w:val="0"/>
        <w:spacing w:after="43" w:line="202" w:lineRule="atLeast"/>
        <w:ind w:left="426" w:hanging="426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„prebivalište”</w:t>
      </w:r>
      <w:r w:rsidR="00CB3951" w:rsidRPr="009F2EF7">
        <w:rPr>
          <w:sz w:val="24"/>
          <w:szCs w:val="19"/>
        </w:rPr>
        <w:t xml:space="preserve"> – </w:t>
      </w:r>
      <w:r w:rsidRPr="009F2EF7">
        <w:rPr>
          <w:sz w:val="24"/>
          <w:szCs w:val="19"/>
        </w:rPr>
        <w:t xml:space="preserve">mjesto u kojem osoba prebiva i u kojem je prijavljena u skladu s odgovarajućim </w:t>
      </w:r>
      <w:r w:rsidR="00ED149D" w:rsidRPr="009F2EF7">
        <w:rPr>
          <w:sz w:val="24"/>
          <w:szCs w:val="19"/>
        </w:rPr>
        <w:t>zakonodavstvom</w:t>
      </w:r>
      <w:r w:rsidRPr="009F2EF7">
        <w:rPr>
          <w:sz w:val="24"/>
          <w:szCs w:val="19"/>
        </w:rPr>
        <w:t>;</w:t>
      </w:r>
    </w:p>
    <w:p w14:paraId="6FBDB23D" w14:textId="77777777" w:rsidR="007F56C6" w:rsidRPr="009F2EF7" w:rsidRDefault="007F56C6" w:rsidP="007F56C6">
      <w:pPr>
        <w:pStyle w:val="Odlomakpopisa"/>
        <w:widowControl w:val="0"/>
        <w:tabs>
          <w:tab w:val="left" w:pos="426"/>
        </w:tabs>
        <w:adjustRightInd w:val="0"/>
        <w:spacing w:after="43" w:line="202" w:lineRule="atLeast"/>
        <w:ind w:left="1560"/>
        <w:jc w:val="both"/>
        <w:rPr>
          <w:sz w:val="24"/>
          <w:szCs w:val="19"/>
        </w:rPr>
      </w:pPr>
    </w:p>
    <w:p w14:paraId="146C61BA" w14:textId="77777777" w:rsidR="00502976" w:rsidRPr="009F2EF7" w:rsidRDefault="00502976" w:rsidP="007F56C6">
      <w:pPr>
        <w:pStyle w:val="Odlomakpopisa"/>
        <w:widowControl w:val="0"/>
        <w:numPr>
          <w:ilvl w:val="0"/>
          <w:numId w:val="22"/>
        </w:numPr>
        <w:tabs>
          <w:tab w:val="left" w:pos="0"/>
        </w:tabs>
        <w:adjustRightInd w:val="0"/>
        <w:spacing w:after="43" w:line="202" w:lineRule="atLeast"/>
        <w:ind w:left="426" w:hanging="426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„boravište”</w:t>
      </w:r>
      <w:r w:rsidR="00CB3951" w:rsidRPr="009F2EF7">
        <w:rPr>
          <w:sz w:val="24"/>
          <w:szCs w:val="19"/>
        </w:rPr>
        <w:t xml:space="preserve"> – </w:t>
      </w:r>
      <w:r w:rsidRPr="009F2EF7">
        <w:rPr>
          <w:sz w:val="24"/>
          <w:szCs w:val="19"/>
        </w:rPr>
        <w:t>privremeni boravak na državnom području jedne ugovorne stranke osobe koja ima prebivalište na državnom području</w:t>
      </w:r>
      <w:r w:rsidR="00E450B9" w:rsidRPr="009F2EF7">
        <w:rPr>
          <w:sz w:val="24"/>
          <w:szCs w:val="19"/>
        </w:rPr>
        <w:t xml:space="preserve"> druge ugovorne stranke.</w:t>
      </w:r>
    </w:p>
    <w:p w14:paraId="1CEDDC7D" w14:textId="77777777" w:rsidR="002667DE" w:rsidRPr="009F2EF7" w:rsidRDefault="002667DE" w:rsidP="002667DE">
      <w:pPr>
        <w:widowControl w:val="0"/>
        <w:tabs>
          <w:tab w:val="left" w:pos="2153"/>
        </w:tabs>
        <w:adjustRightInd w:val="0"/>
        <w:spacing w:after="43" w:line="202" w:lineRule="atLeast"/>
        <w:ind w:firstLine="342"/>
        <w:jc w:val="both"/>
        <w:rPr>
          <w:sz w:val="24"/>
          <w:szCs w:val="19"/>
        </w:rPr>
      </w:pPr>
    </w:p>
    <w:p w14:paraId="6C305890" w14:textId="38FF904A" w:rsidR="002667DE" w:rsidRPr="009F2EF7" w:rsidRDefault="002667DE" w:rsidP="008736D0">
      <w:pPr>
        <w:widowControl w:val="0"/>
        <w:tabs>
          <w:tab w:val="left" w:pos="2153"/>
        </w:tabs>
        <w:adjustRightInd w:val="0"/>
        <w:spacing w:after="43" w:line="202" w:lineRule="atLeast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2</w:t>
      </w:r>
      <w:r w:rsidR="00DB515C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</w:t>
      </w:r>
      <w:r w:rsidR="00DC330E" w:rsidRPr="009F2EF7">
        <w:rPr>
          <w:sz w:val="24"/>
          <w:szCs w:val="19"/>
        </w:rPr>
        <w:t>Svaki pojam</w:t>
      </w:r>
      <w:r w:rsidRPr="009F2EF7">
        <w:rPr>
          <w:sz w:val="24"/>
          <w:szCs w:val="19"/>
        </w:rPr>
        <w:t xml:space="preserve"> koji </w:t>
      </w:r>
      <w:r w:rsidR="00DC330E" w:rsidRPr="009F2EF7">
        <w:rPr>
          <w:sz w:val="24"/>
          <w:szCs w:val="19"/>
        </w:rPr>
        <w:t xml:space="preserve">nije </w:t>
      </w:r>
      <w:r w:rsidRPr="009F2EF7">
        <w:rPr>
          <w:sz w:val="24"/>
          <w:szCs w:val="19"/>
        </w:rPr>
        <w:t>određen u stavku 1. ovoga članka ima znače</w:t>
      </w:r>
      <w:r w:rsidRPr="009F2EF7">
        <w:rPr>
          <w:sz w:val="24"/>
          <w:szCs w:val="19"/>
        </w:rPr>
        <w:softHyphen/>
        <w:t>nje koje m</w:t>
      </w:r>
      <w:r w:rsidR="00DC330E" w:rsidRPr="009F2EF7">
        <w:rPr>
          <w:sz w:val="24"/>
          <w:szCs w:val="19"/>
        </w:rPr>
        <w:t>u</w:t>
      </w:r>
      <w:r w:rsidRPr="009F2EF7">
        <w:rPr>
          <w:sz w:val="24"/>
          <w:szCs w:val="19"/>
        </w:rPr>
        <w:t xml:space="preserve"> pripada prema </w:t>
      </w:r>
      <w:r w:rsidR="003D5C9B" w:rsidRPr="009F2EF7">
        <w:rPr>
          <w:sz w:val="24"/>
          <w:szCs w:val="19"/>
        </w:rPr>
        <w:t xml:space="preserve">primjenjivom </w:t>
      </w:r>
      <w:r w:rsidRPr="009F2EF7">
        <w:rPr>
          <w:sz w:val="24"/>
          <w:szCs w:val="19"/>
        </w:rPr>
        <w:t>zakonodavstvu ugovornih stranaka.</w:t>
      </w:r>
    </w:p>
    <w:p w14:paraId="15C26C26" w14:textId="77777777" w:rsidR="009F2EF7" w:rsidRPr="009F2EF7" w:rsidRDefault="009F2EF7" w:rsidP="002667DE">
      <w:pPr>
        <w:widowControl w:val="0"/>
        <w:tabs>
          <w:tab w:val="left" w:pos="2153"/>
        </w:tabs>
        <w:adjustRightInd w:val="0"/>
        <w:spacing w:after="43" w:line="202" w:lineRule="atLeast"/>
        <w:ind w:firstLine="342"/>
        <w:jc w:val="both"/>
        <w:rPr>
          <w:sz w:val="24"/>
          <w:szCs w:val="19"/>
        </w:rPr>
      </w:pPr>
    </w:p>
    <w:p w14:paraId="5EBBAD91" w14:textId="77777777" w:rsidR="002667DE" w:rsidRPr="009F2EF7" w:rsidRDefault="00E44F8F" w:rsidP="002667DE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Članak 2.</w:t>
      </w:r>
    </w:p>
    <w:p w14:paraId="60FE839E" w14:textId="77777777" w:rsidR="00E44F8F" w:rsidRPr="009F2EF7" w:rsidRDefault="00D11CA0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M</w:t>
      </w:r>
      <w:r w:rsidR="00A17A23" w:rsidRPr="009F2EF7">
        <w:rPr>
          <w:sz w:val="24"/>
          <w:szCs w:val="21"/>
        </w:rPr>
        <w:t>aterijalno</w:t>
      </w:r>
      <w:r w:rsidRPr="009F2EF7">
        <w:rPr>
          <w:sz w:val="24"/>
          <w:szCs w:val="21"/>
        </w:rPr>
        <w:t xml:space="preserve"> </w:t>
      </w:r>
      <w:r w:rsidR="00A17A23" w:rsidRPr="009F2EF7">
        <w:rPr>
          <w:sz w:val="24"/>
          <w:szCs w:val="21"/>
        </w:rPr>
        <w:t>područje primjene</w:t>
      </w:r>
    </w:p>
    <w:p w14:paraId="1F0C2C7A" w14:textId="77777777" w:rsidR="00E44F8F" w:rsidRPr="009F2EF7" w:rsidRDefault="00E44F8F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31130343" w14:textId="0EDDCD65" w:rsidR="00E44F8F" w:rsidRPr="009F2EF7" w:rsidRDefault="00E44F8F" w:rsidP="008736D0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1</w:t>
      </w:r>
      <w:r w:rsidR="00DB515C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Ovaj</w:t>
      </w:r>
      <w:r w:rsidR="00882F13" w:rsidRPr="009F2EF7">
        <w:rPr>
          <w:sz w:val="24"/>
          <w:szCs w:val="19"/>
        </w:rPr>
        <w:t xml:space="preserve"> se</w:t>
      </w:r>
      <w:r w:rsidRPr="009F2EF7">
        <w:rPr>
          <w:sz w:val="24"/>
          <w:szCs w:val="19"/>
        </w:rPr>
        <w:t xml:space="preserve"> </w:t>
      </w:r>
      <w:r w:rsidR="003D6BB9" w:rsidRPr="009F2EF7">
        <w:rPr>
          <w:sz w:val="24"/>
          <w:szCs w:val="19"/>
        </w:rPr>
        <w:t>U</w:t>
      </w:r>
      <w:r w:rsidRPr="009F2EF7">
        <w:rPr>
          <w:sz w:val="24"/>
          <w:szCs w:val="19"/>
        </w:rPr>
        <w:t xml:space="preserve">govor </w:t>
      </w:r>
      <w:r w:rsidR="00882F13" w:rsidRPr="009F2EF7">
        <w:rPr>
          <w:sz w:val="24"/>
          <w:szCs w:val="19"/>
        </w:rPr>
        <w:t>primjenjuje na</w:t>
      </w:r>
      <w:r w:rsidR="0024600F" w:rsidRPr="009F2EF7">
        <w:rPr>
          <w:sz w:val="24"/>
          <w:szCs w:val="19"/>
        </w:rPr>
        <w:t xml:space="preserve"> sljedeće zakonodavstvo</w:t>
      </w:r>
      <w:r w:rsidRPr="009F2EF7">
        <w:rPr>
          <w:sz w:val="24"/>
          <w:szCs w:val="19"/>
        </w:rPr>
        <w:t>:</w:t>
      </w:r>
    </w:p>
    <w:p w14:paraId="4170EAFF" w14:textId="77777777" w:rsidR="00E44F8F" w:rsidRPr="009F2EF7" w:rsidRDefault="00E44F8F" w:rsidP="00E44F8F">
      <w:pPr>
        <w:widowControl w:val="0"/>
        <w:tabs>
          <w:tab w:val="left" w:pos="2153"/>
        </w:tabs>
        <w:adjustRightInd w:val="0"/>
        <w:spacing w:after="43"/>
        <w:ind w:firstLine="342"/>
        <w:jc w:val="both"/>
        <w:rPr>
          <w:sz w:val="24"/>
          <w:szCs w:val="19"/>
        </w:rPr>
      </w:pPr>
    </w:p>
    <w:p w14:paraId="23F40152" w14:textId="77777777" w:rsidR="00E44F8F" w:rsidRPr="009F2EF7" w:rsidRDefault="003D6BB9" w:rsidP="00B43EBD">
      <w:pPr>
        <w:pStyle w:val="Odlomakpopisa"/>
        <w:widowControl w:val="0"/>
        <w:numPr>
          <w:ilvl w:val="0"/>
          <w:numId w:val="25"/>
        </w:numPr>
        <w:tabs>
          <w:tab w:val="left" w:pos="2153"/>
        </w:tabs>
        <w:adjustRightInd w:val="0"/>
        <w:spacing w:after="43"/>
        <w:ind w:hanging="425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u</w:t>
      </w:r>
      <w:r w:rsidR="009F279A" w:rsidRPr="009F2EF7">
        <w:rPr>
          <w:sz w:val="24"/>
          <w:szCs w:val="19"/>
        </w:rPr>
        <w:t xml:space="preserve"> </w:t>
      </w:r>
      <w:r w:rsidR="001071FF" w:rsidRPr="009F2EF7">
        <w:rPr>
          <w:sz w:val="24"/>
          <w:szCs w:val="19"/>
        </w:rPr>
        <w:t>odnosu na Hrvatsku</w:t>
      </w:r>
      <w:r w:rsidR="00E44F8F" w:rsidRPr="009F2EF7">
        <w:rPr>
          <w:sz w:val="24"/>
          <w:szCs w:val="19"/>
        </w:rPr>
        <w:t>:</w:t>
      </w:r>
    </w:p>
    <w:p w14:paraId="62E3619B" w14:textId="69AE9A38" w:rsidR="00E450B9" w:rsidRPr="009C54D1" w:rsidRDefault="000076A9" w:rsidP="009C54D1">
      <w:pPr>
        <w:pStyle w:val="Odlomakpopisa"/>
        <w:widowControl w:val="0"/>
        <w:numPr>
          <w:ilvl w:val="0"/>
          <w:numId w:val="37"/>
        </w:numPr>
        <w:tabs>
          <w:tab w:val="left" w:pos="1418"/>
        </w:tabs>
        <w:adjustRightInd w:val="0"/>
        <w:spacing w:after="43"/>
        <w:jc w:val="both"/>
        <w:rPr>
          <w:sz w:val="24"/>
          <w:szCs w:val="19"/>
        </w:rPr>
      </w:pPr>
      <w:r w:rsidRPr="009C54D1">
        <w:rPr>
          <w:sz w:val="24"/>
          <w:szCs w:val="19"/>
        </w:rPr>
        <w:t>na</w:t>
      </w:r>
      <w:r w:rsidR="001071FF" w:rsidRPr="009C54D1">
        <w:rPr>
          <w:sz w:val="24"/>
          <w:szCs w:val="19"/>
        </w:rPr>
        <w:t xml:space="preserve"> </w:t>
      </w:r>
      <w:r w:rsidR="009F279A" w:rsidRPr="009C54D1">
        <w:rPr>
          <w:sz w:val="24"/>
          <w:szCs w:val="19"/>
        </w:rPr>
        <w:t xml:space="preserve">obvezno </w:t>
      </w:r>
      <w:r w:rsidR="00E44F8F" w:rsidRPr="009C54D1">
        <w:rPr>
          <w:sz w:val="24"/>
          <w:szCs w:val="19"/>
        </w:rPr>
        <w:t>zdravstveno</w:t>
      </w:r>
      <w:r w:rsidR="004D4537" w:rsidRPr="009C54D1">
        <w:rPr>
          <w:sz w:val="24"/>
          <w:szCs w:val="19"/>
        </w:rPr>
        <w:t xml:space="preserve"> osigura</w:t>
      </w:r>
      <w:r w:rsidR="00E44F8F" w:rsidRPr="009C54D1">
        <w:rPr>
          <w:sz w:val="24"/>
          <w:szCs w:val="19"/>
        </w:rPr>
        <w:t>nj</w:t>
      </w:r>
      <w:r w:rsidRPr="009C54D1">
        <w:rPr>
          <w:sz w:val="24"/>
          <w:szCs w:val="19"/>
        </w:rPr>
        <w:t>e</w:t>
      </w:r>
      <w:r w:rsidR="00E44F8F" w:rsidRPr="009C54D1">
        <w:rPr>
          <w:sz w:val="24"/>
          <w:szCs w:val="19"/>
        </w:rPr>
        <w:t xml:space="preserve"> i zdravstven</w:t>
      </w:r>
      <w:r w:rsidRPr="009C54D1">
        <w:rPr>
          <w:sz w:val="24"/>
          <w:szCs w:val="19"/>
        </w:rPr>
        <w:t>u</w:t>
      </w:r>
      <w:r w:rsidR="00E44F8F" w:rsidRPr="009C54D1">
        <w:rPr>
          <w:sz w:val="24"/>
          <w:szCs w:val="19"/>
        </w:rPr>
        <w:t xml:space="preserve"> zaštit</w:t>
      </w:r>
      <w:r w:rsidRPr="009C54D1">
        <w:rPr>
          <w:sz w:val="24"/>
          <w:szCs w:val="19"/>
        </w:rPr>
        <w:t>u</w:t>
      </w:r>
      <w:r w:rsidR="00991BB7" w:rsidRPr="009F2EF7">
        <w:t xml:space="preserve">, </w:t>
      </w:r>
      <w:r w:rsidR="00991BB7" w:rsidRPr="009C54D1">
        <w:rPr>
          <w:sz w:val="24"/>
          <w:szCs w:val="19"/>
        </w:rPr>
        <w:t>koj</w:t>
      </w:r>
      <w:r w:rsidRPr="009C54D1">
        <w:rPr>
          <w:sz w:val="24"/>
          <w:szCs w:val="19"/>
        </w:rPr>
        <w:t>a</w:t>
      </w:r>
      <w:r w:rsidR="00991BB7" w:rsidRPr="009C54D1">
        <w:rPr>
          <w:sz w:val="24"/>
          <w:szCs w:val="19"/>
        </w:rPr>
        <w:t xml:space="preserve"> obuhvaća </w:t>
      </w:r>
      <w:r w:rsidR="00D32CDC">
        <w:rPr>
          <w:sz w:val="24"/>
          <w:szCs w:val="19"/>
        </w:rPr>
        <w:t xml:space="preserve">i </w:t>
      </w:r>
      <w:r w:rsidR="00010ED1" w:rsidRPr="009C54D1">
        <w:rPr>
          <w:sz w:val="24"/>
          <w:szCs w:val="19"/>
        </w:rPr>
        <w:t xml:space="preserve">osiguranje za slučaj majčinstva </w:t>
      </w:r>
      <w:r w:rsidR="00D32CDC">
        <w:rPr>
          <w:sz w:val="24"/>
          <w:szCs w:val="19"/>
        </w:rPr>
        <w:t>te</w:t>
      </w:r>
      <w:r w:rsidR="00991BB7" w:rsidRPr="009C54D1">
        <w:rPr>
          <w:sz w:val="24"/>
          <w:szCs w:val="19"/>
        </w:rPr>
        <w:t xml:space="preserve"> osiguranje za slučaj nesreće na poslu i profesionalne bolesti;</w:t>
      </w:r>
    </w:p>
    <w:p w14:paraId="482467B3" w14:textId="77777777" w:rsidR="00804413" w:rsidRPr="009C54D1" w:rsidRDefault="000076A9" w:rsidP="009C54D1">
      <w:pPr>
        <w:pStyle w:val="Odlomakpopisa"/>
        <w:widowControl w:val="0"/>
        <w:numPr>
          <w:ilvl w:val="0"/>
          <w:numId w:val="37"/>
        </w:numPr>
        <w:tabs>
          <w:tab w:val="left" w:pos="1418"/>
        </w:tabs>
        <w:adjustRightInd w:val="0"/>
        <w:spacing w:after="43"/>
        <w:jc w:val="both"/>
        <w:rPr>
          <w:sz w:val="24"/>
          <w:szCs w:val="19"/>
        </w:rPr>
      </w:pPr>
      <w:r w:rsidRPr="009C54D1">
        <w:rPr>
          <w:sz w:val="24"/>
          <w:szCs w:val="19"/>
        </w:rPr>
        <w:t>na</w:t>
      </w:r>
      <w:r w:rsidR="001071FF" w:rsidRPr="009C54D1">
        <w:rPr>
          <w:sz w:val="24"/>
          <w:szCs w:val="19"/>
        </w:rPr>
        <w:t xml:space="preserve"> obvezno </w:t>
      </w:r>
      <w:r w:rsidR="00E44F8F" w:rsidRPr="009C54D1">
        <w:rPr>
          <w:sz w:val="24"/>
          <w:szCs w:val="19"/>
        </w:rPr>
        <w:t>mirovinsko osigura</w:t>
      </w:r>
      <w:r w:rsidR="00E44F8F" w:rsidRPr="009C54D1">
        <w:rPr>
          <w:sz w:val="24"/>
          <w:szCs w:val="19"/>
        </w:rPr>
        <w:softHyphen/>
        <w:t>nj</w:t>
      </w:r>
      <w:r w:rsidRPr="009C54D1">
        <w:rPr>
          <w:sz w:val="24"/>
          <w:szCs w:val="19"/>
        </w:rPr>
        <w:t>e</w:t>
      </w:r>
      <w:r w:rsidR="00E450B9" w:rsidRPr="009C54D1">
        <w:rPr>
          <w:sz w:val="24"/>
          <w:szCs w:val="19"/>
        </w:rPr>
        <w:t>, koje obuhvaća i osiguranje za slučaj nesreće na poslu i profesionalne bolesti</w:t>
      </w:r>
      <w:r w:rsidR="00E44F8F" w:rsidRPr="009C54D1">
        <w:rPr>
          <w:sz w:val="24"/>
          <w:szCs w:val="19"/>
        </w:rPr>
        <w:t>;</w:t>
      </w:r>
    </w:p>
    <w:p w14:paraId="37AB298D" w14:textId="77777777" w:rsidR="00554B59" w:rsidRPr="009C54D1" w:rsidRDefault="000076A9" w:rsidP="009C54D1">
      <w:pPr>
        <w:pStyle w:val="Odlomakpopisa"/>
        <w:widowControl w:val="0"/>
        <w:numPr>
          <w:ilvl w:val="0"/>
          <w:numId w:val="37"/>
        </w:numPr>
        <w:tabs>
          <w:tab w:val="left" w:pos="1418"/>
        </w:tabs>
        <w:adjustRightInd w:val="0"/>
        <w:spacing w:after="43"/>
        <w:jc w:val="both"/>
        <w:rPr>
          <w:sz w:val="24"/>
          <w:szCs w:val="19"/>
        </w:rPr>
      </w:pPr>
      <w:r w:rsidRPr="009C54D1">
        <w:rPr>
          <w:sz w:val="24"/>
          <w:szCs w:val="19"/>
        </w:rPr>
        <w:t>na</w:t>
      </w:r>
      <w:r w:rsidR="00554B59" w:rsidRPr="009C54D1">
        <w:rPr>
          <w:sz w:val="24"/>
          <w:szCs w:val="19"/>
        </w:rPr>
        <w:t xml:space="preserve"> novčan</w:t>
      </w:r>
      <w:r w:rsidRPr="009C54D1">
        <w:rPr>
          <w:sz w:val="24"/>
          <w:szCs w:val="19"/>
        </w:rPr>
        <w:t>u</w:t>
      </w:r>
      <w:r w:rsidR="00554B59" w:rsidRPr="009C54D1">
        <w:rPr>
          <w:sz w:val="24"/>
          <w:szCs w:val="19"/>
        </w:rPr>
        <w:t xml:space="preserve"> naknad</w:t>
      </w:r>
      <w:r w:rsidRPr="009C54D1">
        <w:rPr>
          <w:sz w:val="24"/>
          <w:szCs w:val="19"/>
        </w:rPr>
        <w:t>u</w:t>
      </w:r>
      <w:r w:rsidR="00554B59" w:rsidRPr="009C54D1">
        <w:rPr>
          <w:sz w:val="24"/>
          <w:szCs w:val="19"/>
        </w:rPr>
        <w:t xml:space="preserve"> za slučaj nezaposlenosti</w:t>
      </w:r>
      <w:r w:rsidR="002B4CF2" w:rsidRPr="009C54D1">
        <w:rPr>
          <w:sz w:val="24"/>
          <w:szCs w:val="19"/>
        </w:rPr>
        <w:t>;</w:t>
      </w:r>
    </w:p>
    <w:p w14:paraId="3C65D2CD" w14:textId="77777777" w:rsidR="00671513" w:rsidRPr="009C54D1" w:rsidRDefault="000076A9" w:rsidP="009C54D1">
      <w:pPr>
        <w:pStyle w:val="Odlomakpopisa"/>
        <w:widowControl w:val="0"/>
        <w:numPr>
          <w:ilvl w:val="0"/>
          <w:numId w:val="37"/>
        </w:numPr>
        <w:tabs>
          <w:tab w:val="left" w:pos="1418"/>
        </w:tabs>
        <w:adjustRightInd w:val="0"/>
        <w:spacing w:after="43"/>
        <w:jc w:val="both"/>
        <w:rPr>
          <w:sz w:val="24"/>
          <w:szCs w:val="19"/>
        </w:rPr>
      </w:pPr>
      <w:r w:rsidRPr="009C54D1">
        <w:rPr>
          <w:sz w:val="24"/>
          <w:szCs w:val="19"/>
        </w:rPr>
        <w:t>na</w:t>
      </w:r>
      <w:r w:rsidR="00671513" w:rsidRPr="009C54D1">
        <w:rPr>
          <w:sz w:val="24"/>
          <w:szCs w:val="19"/>
        </w:rPr>
        <w:t xml:space="preserve"> doplat</w:t>
      </w:r>
      <w:r w:rsidRPr="009C54D1">
        <w:rPr>
          <w:sz w:val="24"/>
          <w:szCs w:val="19"/>
        </w:rPr>
        <w:t>a</w:t>
      </w:r>
      <w:r w:rsidR="00671513" w:rsidRPr="009C54D1">
        <w:rPr>
          <w:sz w:val="24"/>
          <w:szCs w:val="19"/>
        </w:rPr>
        <w:t>k za djecu.</w:t>
      </w:r>
    </w:p>
    <w:p w14:paraId="2954CE60" w14:textId="77777777" w:rsidR="00E44F8F" w:rsidRPr="009F2EF7" w:rsidRDefault="00E44F8F" w:rsidP="00E44F8F">
      <w:pPr>
        <w:widowControl w:val="0"/>
        <w:tabs>
          <w:tab w:val="left" w:pos="2153"/>
        </w:tabs>
        <w:adjustRightInd w:val="0"/>
        <w:spacing w:after="43"/>
        <w:ind w:firstLine="342"/>
        <w:jc w:val="both"/>
        <w:rPr>
          <w:sz w:val="24"/>
          <w:szCs w:val="19"/>
        </w:rPr>
      </w:pPr>
    </w:p>
    <w:p w14:paraId="357E12CA" w14:textId="535B21F9" w:rsidR="00E44F8F" w:rsidRPr="009F2EF7" w:rsidRDefault="003D6BB9" w:rsidP="00B43EBD">
      <w:pPr>
        <w:pStyle w:val="Odlomakpopisa"/>
        <w:widowControl w:val="0"/>
        <w:numPr>
          <w:ilvl w:val="0"/>
          <w:numId w:val="25"/>
        </w:numPr>
        <w:tabs>
          <w:tab w:val="left" w:pos="2153"/>
        </w:tabs>
        <w:adjustRightInd w:val="0"/>
        <w:spacing w:after="43"/>
        <w:ind w:hanging="425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u</w:t>
      </w:r>
      <w:r w:rsidR="009F279A" w:rsidRPr="009F2EF7">
        <w:rPr>
          <w:sz w:val="24"/>
          <w:szCs w:val="19"/>
        </w:rPr>
        <w:t xml:space="preserve"> </w:t>
      </w:r>
      <w:r w:rsidR="0024600F" w:rsidRPr="009F2EF7">
        <w:rPr>
          <w:sz w:val="24"/>
          <w:szCs w:val="19"/>
        </w:rPr>
        <w:t xml:space="preserve">odnosu na </w:t>
      </w:r>
      <w:r w:rsidR="007810E0">
        <w:rPr>
          <w:sz w:val="24"/>
          <w:szCs w:val="19"/>
        </w:rPr>
        <w:t>Čile</w:t>
      </w:r>
      <w:r w:rsidR="00E44F8F" w:rsidRPr="009F2EF7">
        <w:rPr>
          <w:sz w:val="24"/>
          <w:szCs w:val="19"/>
        </w:rPr>
        <w:t>:</w:t>
      </w:r>
    </w:p>
    <w:p w14:paraId="40A3A806" w14:textId="77777777" w:rsidR="00804413" w:rsidRPr="009F2EF7" w:rsidRDefault="00E44F8F" w:rsidP="0080561C">
      <w:pPr>
        <w:widowControl w:val="0"/>
        <w:tabs>
          <w:tab w:val="left" w:pos="2153"/>
        </w:tabs>
        <w:adjustRightInd w:val="0"/>
        <w:spacing w:after="43"/>
        <w:ind w:firstLine="342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______________________________________________________________________</w:t>
      </w:r>
    </w:p>
    <w:p w14:paraId="6171C372" w14:textId="77777777" w:rsidR="00E44F8F" w:rsidRPr="009F2EF7" w:rsidRDefault="00E44F8F" w:rsidP="00E44F8F">
      <w:pPr>
        <w:widowControl w:val="0"/>
        <w:tabs>
          <w:tab w:val="left" w:pos="2153"/>
        </w:tabs>
        <w:adjustRightInd w:val="0"/>
        <w:spacing w:after="43"/>
        <w:ind w:firstLine="342"/>
        <w:jc w:val="both"/>
        <w:rPr>
          <w:sz w:val="24"/>
          <w:szCs w:val="19"/>
        </w:rPr>
      </w:pPr>
    </w:p>
    <w:p w14:paraId="6463E160" w14:textId="25CB28FF" w:rsidR="00E44F8F" w:rsidRPr="009F2EF7" w:rsidRDefault="001071FF" w:rsidP="008736D0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2</w:t>
      </w:r>
      <w:r w:rsidR="00DB515C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Ovaj</w:t>
      </w:r>
      <w:r w:rsidR="00E44F8F" w:rsidRPr="009F2EF7">
        <w:rPr>
          <w:sz w:val="24"/>
          <w:szCs w:val="19"/>
        </w:rPr>
        <w:t xml:space="preserve"> </w:t>
      </w:r>
      <w:r w:rsidRPr="009F2EF7">
        <w:rPr>
          <w:sz w:val="24"/>
          <w:szCs w:val="19"/>
        </w:rPr>
        <w:t>U</w:t>
      </w:r>
      <w:r w:rsidR="00E44F8F" w:rsidRPr="009F2EF7">
        <w:rPr>
          <w:sz w:val="24"/>
          <w:szCs w:val="19"/>
        </w:rPr>
        <w:t xml:space="preserve">govor </w:t>
      </w:r>
      <w:r w:rsidR="006A17D5" w:rsidRPr="009F2EF7">
        <w:rPr>
          <w:sz w:val="24"/>
          <w:szCs w:val="19"/>
        </w:rPr>
        <w:t xml:space="preserve">se </w:t>
      </w:r>
      <w:r w:rsidRPr="009F2EF7">
        <w:rPr>
          <w:sz w:val="24"/>
          <w:szCs w:val="19"/>
        </w:rPr>
        <w:t xml:space="preserve">također </w:t>
      </w:r>
      <w:r w:rsidR="006A17D5" w:rsidRPr="009F2EF7">
        <w:rPr>
          <w:sz w:val="24"/>
          <w:szCs w:val="19"/>
        </w:rPr>
        <w:t xml:space="preserve">primjenjuje i na buduće zakonodavstvo </w:t>
      </w:r>
      <w:r w:rsidR="00E44F8F" w:rsidRPr="009F2EF7">
        <w:rPr>
          <w:sz w:val="24"/>
          <w:szCs w:val="19"/>
        </w:rPr>
        <w:t xml:space="preserve">kojim se </w:t>
      </w:r>
      <w:r w:rsidR="003D6BB9" w:rsidRPr="009F2EF7">
        <w:rPr>
          <w:sz w:val="24"/>
          <w:szCs w:val="19"/>
        </w:rPr>
        <w:t>mije</w:t>
      </w:r>
      <w:r w:rsidR="003D6BB9" w:rsidRPr="009F2EF7">
        <w:rPr>
          <w:sz w:val="24"/>
          <w:szCs w:val="19"/>
        </w:rPr>
        <w:softHyphen/>
        <w:t>nja, dopunjuje</w:t>
      </w:r>
      <w:r w:rsidR="006A17D5" w:rsidRPr="009F2EF7">
        <w:rPr>
          <w:sz w:val="24"/>
          <w:szCs w:val="19"/>
        </w:rPr>
        <w:t>, objedinjuje</w:t>
      </w:r>
      <w:r w:rsidR="003D6BB9" w:rsidRPr="009F2EF7">
        <w:rPr>
          <w:sz w:val="24"/>
          <w:szCs w:val="19"/>
        </w:rPr>
        <w:t xml:space="preserve"> ili </w:t>
      </w:r>
      <w:r w:rsidR="006A17D5" w:rsidRPr="009F2EF7">
        <w:rPr>
          <w:sz w:val="24"/>
          <w:szCs w:val="19"/>
        </w:rPr>
        <w:t>zamjenjuje</w:t>
      </w:r>
      <w:r w:rsidR="00E44F8F" w:rsidRPr="009F2EF7">
        <w:rPr>
          <w:sz w:val="24"/>
          <w:szCs w:val="19"/>
        </w:rPr>
        <w:t xml:space="preserve"> </w:t>
      </w:r>
      <w:r w:rsidRPr="009F2EF7">
        <w:rPr>
          <w:sz w:val="24"/>
          <w:szCs w:val="19"/>
        </w:rPr>
        <w:t>zakonodavstvo</w:t>
      </w:r>
      <w:r w:rsidR="00E44F8F" w:rsidRPr="009F2EF7">
        <w:rPr>
          <w:sz w:val="24"/>
          <w:szCs w:val="19"/>
        </w:rPr>
        <w:t xml:space="preserve"> </w:t>
      </w:r>
      <w:r w:rsidR="00243757">
        <w:rPr>
          <w:sz w:val="24"/>
          <w:szCs w:val="19"/>
        </w:rPr>
        <w:t>navedeno u</w:t>
      </w:r>
      <w:r w:rsidR="00E44F8F" w:rsidRPr="009F2EF7">
        <w:rPr>
          <w:sz w:val="24"/>
          <w:szCs w:val="19"/>
        </w:rPr>
        <w:t xml:space="preserve"> stavk</w:t>
      </w:r>
      <w:r w:rsidR="00243757">
        <w:rPr>
          <w:sz w:val="24"/>
          <w:szCs w:val="19"/>
        </w:rPr>
        <w:t>u</w:t>
      </w:r>
      <w:r w:rsidR="00E44F8F" w:rsidRPr="009F2EF7">
        <w:rPr>
          <w:sz w:val="24"/>
          <w:szCs w:val="19"/>
        </w:rPr>
        <w:t xml:space="preserve"> 1. ovoga članka.</w:t>
      </w:r>
    </w:p>
    <w:p w14:paraId="66CA0E78" w14:textId="77777777" w:rsidR="009F2EF7" w:rsidRPr="009F2EF7" w:rsidRDefault="009F2EF7" w:rsidP="008736D0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</w:p>
    <w:p w14:paraId="5C7F4C45" w14:textId="71505E91" w:rsidR="00E44F8F" w:rsidRPr="009F2EF7" w:rsidRDefault="004610D6" w:rsidP="007F56C6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3</w:t>
      </w:r>
      <w:r w:rsidR="00DB515C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</w:t>
      </w:r>
      <w:r w:rsidR="006A17D5" w:rsidRPr="009F2EF7">
        <w:rPr>
          <w:sz w:val="24"/>
          <w:szCs w:val="19"/>
        </w:rPr>
        <w:t>Neovisno o stavku 2. ovoga članka, o</w:t>
      </w:r>
      <w:r w:rsidR="00EA1BBF" w:rsidRPr="009F2EF7">
        <w:rPr>
          <w:sz w:val="24"/>
          <w:szCs w:val="19"/>
        </w:rPr>
        <w:t>vaj Ugovor ne p</w:t>
      </w:r>
      <w:r w:rsidR="00CB3951" w:rsidRPr="009F2EF7">
        <w:rPr>
          <w:sz w:val="24"/>
          <w:szCs w:val="19"/>
        </w:rPr>
        <w:t>rimjenjuje</w:t>
      </w:r>
      <w:r w:rsidR="006A17D5" w:rsidRPr="009F2EF7">
        <w:rPr>
          <w:sz w:val="24"/>
          <w:szCs w:val="19"/>
        </w:rPr>
        <w:t xml:space="preserve"> se</w:t>
      </w:r>
      <w:r w:rsidR="00CB3951" w:rsidRPr="009F2EF7">
        <w:rPr>
          <w:sz w:val="24"/>
          <w:szCs w:val="19"/>
        </w:rPr>
        <w:t xml:space="preserve"> na zakone ili </w:t>
      </w:r>
      <w:r w:rsidR="00EA1BBF" w:rsidRPr="009F2EF7">
        <w:rPr>
          <w:sz w:val="24"/>
          <w:szCs w:val="19"/>
        </w:rPr>
        <w:t xml:space="preserve">propise kojima se postojeće zakonodavstvo jedne ugovorne stranke proširuje na nove kategorije korisnika, </w:t>
      </w:r>
      <w:r w:rsidR="002B4CF2">
        <w:rPr>
          <w:sz w:val="24"/>
          <w:szCs w:val="19"/>
        </w:rPr>
        <w:t>ako</w:t>
      </w:r>
      <w:r w:rsidR="002B4CF2" w:rsidRPr="009F2EF7">
        <w:rPr>
          <w:sz w:val="24"/>
          <w:szCs w:val="19"/>
        </w:rPr>
        <w:t xml:space="preserve"> </w:t>
      </w:r>
      <w:r w:rsidR="00EA1BBF" w:rsidRPr="009F2EF7">
        <w:rPr>
          <w:sz w:val="24"/>
          <w:szCs w:val="19"/>
        </w:rPr>
        <w:t xml:space="preserve">nadležno tijelo te ugovorne stranke </w:t>
      </w:r>
      <w:r w:rsidR="002B4CF2">
        <w:rPr>
          <w:sz w:val="24"/>
          <w:szCs w:val="19"/>
        </w:rPr>
        <w:t xml:space="preserve">pisano </w:t>
      </w:r>
      <w:r w:rsidR="00EA1BBF" w:rsidRPr="009F2EF7">
        <w:rPr>
          <w:sz w:val="24"/>
          <w:szCs w:val="19"/>
        </w:rPr>
        <w:t xml:space="preserve">obavijesti nadležno tijelo druge ugovorne stranke, u roku od šest mjeseci od datuma stupanja na snagu takvih zakona ili propisa, da takvo proširenje </w:t>
      </w:r>
      <w:r w:rsidR="0000208C">
        <w:rPr>
          <w:sz w:val="24"/>
          <w:szCs w:val="19"/>
        </w:rPr>
        <w:t>U</w:t>
      </w:r>
      <w:r w:rsidR="0000208C" w:rsidRPr="009F2EF7">
        <w:rPr>
          <w:sz w:val="24"/>
          <w:szCs w:val="19"/>
        </w:rPr>
        <w:t xml:space="preserve">govora </w:t>
      </w:r>
      <w:r w:rsidR="00EA1BBF" w:rsidRPr="009F2EF7">
        <w:rPr>
          <w:sz w:val="24"/>
          <w:szCs w:val="19"/>
        </w:rPr>
        <w:t>nije predviđeno</w:t>
      </w:r>
      <w:r w:rsidR="00DF330E" w:rsidRPr="009F2EF7">
        <w:rPr>
          <w:sz w:val="24"/>
          <w:szCs w:val="19"/>
        </w:rPr>
        <w:t>.</w:t>
      </w:r>
    </w:p>
    <w:p w14:paraId="1A9DDC7E" w14:textId="77777777" w:rsidR="00E44F8F" w:rsidRPr="009F2EF7" w:rsidRDefault="00E44F8F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lastRenderedPageBreak/>
        <w:t>Članak 3.</w:t>
      </w:r>
    </w:p>
    <w:p w14:paraId="3520970E" w14:textId="77777777" w:rsidR="00E44F8F" w:rsidRPr="009F2EF7" w:rsidRDefault="00E44F8F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O</w:t>
      </w:r>
      <w:r w:rsidR="00A17A23" w:rsidRPr="009F2EF7">
        <w:rPr>
          <w:sz w:val="24"/>
          <w:szCs w:val="21"/>
        </w:rPr>
        <w:t>sobno</w:t>
      </w:r>
      <w:r w:rsidR="00830EBF" w:rsidRPr="009F2EF7">
        <w:rPr>
          <w:sz w:val="24"/>
          <w:szCs w:val="21"/>
        </w:rPr>
        <w:t xml:space="preserve"> </w:t>
      </w:r>
      <w:r w:rsidR="00A17A23" w:rsidRPr="009F2EF7">
        <w:rPr>
          <w:sz w:val="24"/>
          <w:szCs w:val="21"/>
        </w:rPr>
        <w:t>područje primjene</w:t>
      </w:r>
    </w:p>
    <w:p w14:paraId="3E4FC04A" w14:textId="77777777" w:rsidR="00E44F8F" w:rsidRPr="009F2EF7" w:rsidRDefault="00E44F8F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1490A64F" w14:textId="77777777" w:rsidR="0080561C" w:rsidRPr="009F2EF7" w:rsidRDefault="00E525BC" w:rsidP="004D491B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 xml:space="preserve">Ovaj se </w:t>
      </w:r>
      <w:r w:rsidR="00E96A09" w:rsidRPr="009F2EF7">
        <w:rPr>
          <w:sz w:val="24"/>
          <w:szCs w:val="19"/>
        </w:rPr>
        <w:t>U</w:t>
      </w:r>
      <w:r w:rsidR="000805B6" w:rsidRPr="009F2EF7">
        <w:rPr>
          <w:sz w:val="24"/>
          <w:szCs w:val="19"/>
        </w:rPr>
        <w:t>govor primjenjuj</w:t>
      </w:r>
      <w:r w:rsidRPr="009F2EF7">
        <w:rPr>
          <w:sz w:val="24"/>
          <w:szCs w:val="19"/>
        </w:rPr>
        <w:t>e</w:t>
      </w:r>
      <w:r w:rsidR="000805B6" w:rsidRPr="009F2EF7">
        <w:rPr>
          <w:sz w:val="24"/>
          <w:szCs w:val="19"/>
        </w:rPr>
        <w:t xml:space="preserve"> na</w:t>
      </w:r>
      <w:r w:rsidRPr="009F2EF7">
        <w:rPr>
          <w:sz w:val="24"/>
          <w:szCs w:val="19"/>
        </w:rPr>
        <w:t xml:space="preserve"> svaku</w:t>
      </w:r>
      <w:r w:rsidR="000805B6" w:rsidRPr="009F2EF7">
        <w:rPr>
          <w:sz w:val="24"/>
          <w:szCs w:val="19"/>
        </w:rPr>
        <w:t xml:space="preserve"> osob</w:t>
      </w:r>
      <w:r w:rsidRPr="009F2EF7">
        <w:rPr>
          <w:sz w:val="24"/>
          <w:szCs w:val="19"/>
        </w:rPr>
        <w:t>u na koju se primjenjuje ili se primjenjivalo</w:t>
      </w:r>
      <w:r w:rsidR="000805B6" w:rsidRPr="009F2EF7">
        <w:rPr>
          <w:sz w:val="24"/>
          <w:szCs w:val="19"/>
        </w:rPr>
        <w:t xml:space="preserve"> zakonodavstv</w:t>
      </w:r>
      <w:r w:rsidRPr="009F2EF7">
        <w:rPr>
          <w:sz w:val="24"/>
          <w:szCs w:val="19"/>
        </w:rPr>
        <w:t>o</w:t>
      </w:r>
      <w:r w:rsidR="000805B6" w:rsidRPr="009F2EF7">
        <w:rPr>
          <w:sz w:val="24"/>
          <w:szCs w:val="19"/>
        </w:rPr>
        <w:t xml:space="preserve"> </w:t>
      </w:r>
      <w:r w:rsidR="0000208C">
        <w:rPr>
          <w:sz w:val="24"/>
          <w:szCs w:val="19"/>
        </w:rPr>
        <w:t>bilo koje</w:t>
      </w:r>
      <w:r w:rsidR="0000208C" w:rsidRPr="009F2EF7">
        <w:rPr>
          <w:sz w:val="24"/>
          <w:szCs w:val="19"/>
        </w:rPr>
        <w:t xml:space="preserve"> </w:t>
      </w:r>
      <w:r w:rsidR="000805B6" w:rsidRPr="009F2EF7">
        <w:rPr>
          <w:sz w:val="24"/>
          <w:szCs w:val="19"/>
        </w:rPr>
        <w:t>ugovorn</w:t>
      </w:r>
      <w:r w:rsidR="002B4CF2">
        <w:rPr>
          <w:sz w:val="24"/>
          <w:szCs w:val="19"/>
        </w:rPr>
        <w:t>e</w:t>
      </w:r>
      <w:r w:rsidR="000805B6" w:rsidRPr="009F2EF7">
        <w:rPr>
          <w:sz w:val="24"/>
          <w:szCs w:val="19"/>
        </w:rPr>
        <w:t xml:space="preserve"> stran</w:t>
      </w:r>
      <w:r w:rsidR="002B4CF2">
        <w:rPr>
          <w:sz w:val="24"/>
          <w:szCs w:val="19"/>
        </w:rPr>
        <w:t>ke</w:t>
      </w:r>
      <w:r w:rsidR="0000475F" w:rsidRPr="009F2EF7">
        <w:rPr>
          <w:sz w:val="24"/>
          <w:szCs w:val="19"/>
        </w:rPr>
        <w:t xml:space="preserve"> te na uzdržavane i nadživjele članove obitelji takvih osoba </w:t>
      </w:r>
      <w:r w:rsidRPr="009F2EF7">
        <w:rPr>
          <w:sz w:val="24"/>
          <w:szCs w:val="19"/>
        </w:rPr>
        <w:t>u smislu primjenjivog</w:t>
      </w:r>
      <w:r w:rsidR="0000475F" w:rsidRPr="009F2EF7">
        <w:rPr>
          <w:sz w:val="24"/>
          <w:szCs w:val="19"/>
        </w:rPr>
        <w:t xml:space="preserve"> zakonodavstv</w:t>
      </w:r>
      <w:r w:rsidRPr="009F2EF7">
        <w:rPr>
          <w:sz w:val="24"/>
          <w:szCs w:val="19"/>
        </w:rPr>
        <w:t>a</w:t>
      </w:r>
      <w:r w:rsidR="0000475F" w:rsidRPr="009F2EF7">
        <w:rPr>
          <w:sz w:val="24"/>
          <w:szCs w:val="19"/>
        </w:rPr>
        <w:t xml:space="preserve"> bilo koje ugovorne stranke</w:t>
      </w:r>
      <w:r w:rsidRPr="009F2EF7">
        <w:rPr>
          <w:sz w:val="24"/>
          <w:szCs w:val="19"/>
        </w:rPr>
        <w:t>.</w:t>
      </w:r>
      <w:r w:rsidR="0000475F" w:rsidRPr="009F2EF7">
        <w:rPr>
          <w:sz w:val="24"/>
          <w:szCs w:val="19"/>
        </w:rPr>
        <w:t xml:space="preserve"> </w:t>
      </w:r>
    </w:p>
    <w:p w14:paraId="0C48ECDC" w14:textId="77777777" w:rsidR="004D491B" w:rsidRPr="009F2EF7" w:rsidRDefault="004D491B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</w:p>
    <w:p w14:paraId="53DA1471" w14:textId="77777777" w:rsidR="00E44F8F" w:rsidRPr="009F2EF7" w:rsidRDefault="00E44F8F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Članak 4.</w:t>
      </w:r>
    </w:p>
    <w:p w14:paraId="704F1847" w14:textId="77777777" w:rsidR="00E44F8F" w:rsidRPr="009F2EF7" w:rsidRDefault="00E44F8F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J</w:t>
      </w:r>
      <w:r w:rsidR="00A17A23" w:rsidRPr="009F2EF7">
        <w:rPr>
          <w:sz w:val="24"/>
          <w:szCs w:val="21"/>
        </w:rPr>
        <w:t>ednakost</w:t>
      </w:r>
      <w:r w:rsidR="00E96A09" w:rsidRPr="009F2EF7">
        <w:rPr>
          <w:sz w:val="24"/>
          <w:szCs w:val="21"/>
        </w:rPr>
        <w:t xml:space="preserve"> </w:t>
      </w:r>
      <w:r w:rsidR="000B756B">
        <w:rPr>
          <w:sz w:val="24"/>
          <w:szCs w:val="21"/>
        </w:rPr>
        <w:t xml:space="preserve">u </w:t>
      </w:r>
      <w:r w:rsidR="00A17A23" w:rsidRPr="009F2EF7">
        <w:rPr>
          <w:sz w:val="24"/>
          <w:szCs w:val="21"/>
        </w:rPr>
        <w:t>postupanj</w:t>
      </w:r>
      <w:r w:rsidR="000B756B">
        <w:rPr>
          <w:sz w:val="24"/>
          <w:szCs w:val="21"/>
        </w:rPr>
        <w:t>u</w:t>
      </w:r>
    </w:p>
    <w:p w14:paraId="256344D8" w14:textId="77777777" w:rsidR="00B157A3" w:rsidRPr="009F2EF7" w:rsidRDefault="00B157A3" w:rsidP="002667DE">
      <w:pPr>
        <w:widowControl w:val="0"/>
        <w:adjustRightInd w:val="0"/>
        <w:spacing w:after="43"/>
        <w:rPr>
          <w:sz w:val="24"/>
          <w:szCs w:val="19"/>
        </w:rPr>
      </w:pPr>
    </w:p>
    <w:p w14:paraId="6C54DF6B" w14:textId="77777777" w:rsidR="00042474" w:rsidRPr="009F2EF7" w:rsidRDefault="0000208C" w:rsidP="00A17A23">
      <w:pPr>
        <w:widowControl w:val="0"/>
        <w:adjustRightInd w:val="0"/>
        <w:spacing w:after="43"/>
        <w:jc w:val="both"/>
        <w:rPr>
          <w:sz w:val="24"/>
          <w:szCs w:val="19"/>
        </w:rPr>
      </w:pPr>
      <w:r>
        <w:rPr>
          <w:sz w:val="24"/>
          <w:szCs w:val="19"/>
        </w:rPr>
        <w:t>Osim a</w:t>
      </w:r>
      <w:r w:rsidR="00042474" w:rsidRPr="009F2EF7">
        <w:rPr>
          <w:sz w:val="24"/>
          <w:szCs w:val="19"/>
        </w:rPr>
        <w:t xml:space="preserve">ko nije drukčije </w:t>
      </w:r>
      <w:r w:rsidR="00F67C92">
        <w:rPr>
          <w:sz w:val="24"/>
          <w:szCs w:val="19"/>
        </w:rPr>
        <w:t>predviđeno</w:t>
      </w:r>
      <w:r w:rsidR="00F67C92" w:rsidRPr="009F2EF7">
        <w:rPr>
          <w:sz w:val="24"/>
          <w:szCs w:val="19"/>
        </w:rPr>
        <w:t xml:space="preserve"> </w:t>
      </w:r>
      <w:r>
        <w:rPr>
          <w:sz w:val="24"/>
          <w:szCs w:val="19"/>
        </w:rPr>
        <w:t>u ovom</w:t>
      </w:r>
      <w:r w:rsidR="00042474" w:rsidRPr="009F2EF7">
        <w:rPr>
          <w:sz w:val="24"/>
          <w:szCs w:val="19"/>
        </w:rPr>
        <w:t xml:space="preserve"> Ugovorom, na sve osobe navedene u članku 3. koje imaju prebivalište na državnom području jedne ugovorn</w:t>
      </w:r>
      <w:r>
        <w:rPr>
          <w:sz w:val="24"/>
          <w:szCs w:val="19"/>
        </w:rPr>
        <w:t>e</w:t>
      </w:r>
      <w:r w:rsidR="00042474" w:rsidRPr="009F2EF7">
        <w:rPr>
          <w:sz w:val="24"/>
          <w:szCs w:val="19"/>
        </w:rPr>
        <w:t xml:space="preserve"> stran</w:t>
      </w:r>
      <w:r>
        <w:rPr>
          <w:sz w:val="24"/>
          <w:szCs w:val="19"/>
        </w:rPr>
        <w:t>ke</w:t>
      </w:r>
      <w:r w:rsidR="00042474" w:rsidRPr="009F2EF7">
        <w:rPr>
          <w:sz w:val="24"/>
          <w:szCs w:val="19"/>
        </w:rPr>
        <w:t xml:space="preserve">, kod primjene zakonodavstva ugovorne stranke u vezi s pravom na davanja i isplatom davanja, primjenjuje se načelo jednakog postupanja kao da se radi o državljanima te ugovorne stranke. Ovo se odnosi i na uzdržavane i nadživjele osobe koje prebivaju na </w:t>
      </w:r>
      <w:r>
        <w:rPr>
          <w:sz w:val="24"/>
          <w:szCs w:val="19"/>
        </w:rPr>
        <w:t xml:space="preserve">državnom </w:t>
      </w:r>
      <w:r w:rsidR="00042474" w:rsidRPr="009F2EF7">
        <w:rPr>
          <w:sz w:val="24"/>
          <w:szCs w:val="19"/>
        </w:rPr>
        <w:t xml:space="preserve">području bilo koje ugovorne stranke u pogledu </w:t>
      </w:r>
      <w:r>
        <w:rPr>
          <w:sz w:val="24"/>
          <w:szCs w:val="19"/>
        </w:rPr>
        <w:t xml:space="preserve">njihovih </w:t>
      </w:r>
      <w:r w:rsidR="00042474" w:rsidRPr="009F2EF7">
        <w:rPr>
          <w:sz w:val="24"/>
          <w:szCs w:val="19"/>
        </w:rPr>
        <w:t>prava koja proizlaze od osoba navedenih u ovom članku.</w:t>
      </w:r>
    </w:p>
    <w:p w14:paraId="0F0BFA9E" w14:textId="77777777" w:rsidR="009F2EF7" w:rsidRPr="009F2EF7" w:rsidRDefault="009F2EF7" w:rsidP="002667DE">
      <w:pPr>
        <w:widowControl w:val="0"/>
        <w:adjustRightInd w:val="0"/>
        <w:spacing w:after="43"/>
        <w:rPr>
          <w:sz w:val="24"/>
          <w:szCs w:val="19"/>
        </w:rPr>
      </w:pPr>
    </w:p>
    <w:p w14:paraId="599A44DB" w14:textId="77777777" w:rsidR="00E44F8F" w:rsidRPr="009F2EF7" w:rsidRDefault="00E44F8F" w:rsidP="00E44F8F">
      <w:pPr>
        <w:widowControl w:val="0"/>
        <w:adjustRightInd w:val="0"/>
        <w:spacing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Članak 5.</w:t>
      </w:r>
    </w:p>
    <w:p w14:paraId="0E506E03" w14:textId="77777777" w:rsidR="00E44F8F" w:rsidRPr="009F2EF7" w:rsidRDefault="004607B0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Izvoz davanja</w:t>
      </w:r>
    </w:p>
    <w:p w14:paraId="3E992482" w14:textId="77777777" w:rsidR="004607B0" w:rsidRPr="009F2EF7" w:rsidRDefault="004607B0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141A6AA4" w14:textId="4338439A" w:rsidR="004607B0" w:rsidRPr="009F2EF7" w:rsidRDefault="00E44F8F" w:rsidP="004607B0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1</w:t>
      </w:r>
      <w:r w:rsidR="00DB515C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</w:t>
      </w:r>
      <w:r w:rsidR="004607B0" w:rsidRPr="009F2EF7">
        <w:rPr>
          <w:sz w:val="24"/>
          <w:szCs w:val="19"/>
        </w:rPr>
        <w:t>Dava</w:t>
      </w:r>
      <w:r w:rsidR="004607B0" w:rsidRPr="009F2EF7">
        <w:rPr>
          <w:sz w:val="24"/>
          <w:szCs w:val="19"/>
        </w:rPr>
        <w:softHyphen/>
        <w:t>nja prema zakonodavstvu jedne ugovorne stranke ne mogu se uma</w:t>
      </w:r>
      <w:r w:rsidR="004607B0" w:rsidRPr="009F2EF7">
        <w:rPr>
          <w:sz w:val="24"/>
          <w:szCs w:val="19"/>
        </w:rPr>
        <w:softHyphen/>
        <w:t>njiti, izmijeniti, obustaviti, povući ili ovršiti zbog toga što korisnik ima prebivalište ili boravište na državnom području druge ugovorne stranke i davanja se isplaćuju na državnom području druge ugovorne stranke, osim ako u ovom Ugovoru nije drukčije određeno.</w:t>
      </w:r>
    </w:p>
    <w:p w14:paraId="5479E021" w14:textId="77777777" w:rsidR="005D324C" w:rsidRPr="009F2EF7" w:rsidRDefault="005D324C" w:rsidP="00E44F8F">
      <w:pPr>
        <w:widowControl w:val="0"/>
        <w:tabs>
          <w:tab w:val="left" w:pos="2153"/>
        </w:tabs>
        <w:adjustRightInd w:val="0"/>
        <w:spacing w:after="43"/>
        <w:ind w:firstLine="342"/>
        <w:jc w:val="both"/>
        <w:rPr>
          <w:sz w:val="24"/>
          <w:szCs w:val="19"/>
        </w:rPr>
      </w:pPr>
    </w:p>
    <w:p w14:paraId="629847EC" w14:textId="269E3F5C" w:rsidR="004607B0" w:rsidRPr="009F2EF7" w:rsidRDefault="00E44F8F" w:rsidP="008736D0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2</w:t>
      </w:r>
      <w:r w:rsidR="00DB515C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</w:t>
      </w:r>
      <w:r w:rsidR="004607B0" w:rsidRPr="009F2EF7">
        <w:rPr>
          <w:sz w:val="24"/>
          <w:szCs w:val="19"/>
        </w:rPr>
        <w:t>Držav</w:t>
      </w:r>
      <w:r w:rsidR="004607B0" w:rsidRPr="009F2EF7">
        <w:rPr>
          <w:sz w:val="24"/>
          <w:szCs w:val="19"/>
        </w:rPr>
        <w:softHyphen/>
        <w:t>ljanima druge ugovorne stranke, koji prebivaju na državnom području treće države, dava</w:t>
      </w:r>
      <w:r w:rsidR="004607B0" w:rsidRPr="009F2EF7">
        <w:rPr>
          <w:sz w:val="24"/>
          <w:szCs w:val="19"/>
        </w:rPr>
        <w:softHyphen/>
        <w:t>nja omogućena prema zakonodavstvu prve ugovorne stranke isplaćuju se pod istim uvjetima koji vrijede za državljane prve ugovorne stranke koji prebivaju na državnom području treće države.</w:t>
      </w:r>
    </w:p>
    <w:p w14:paraId="070C2532" w14:textId="77777777" w:rsidR="005D324C" w:rsidRPr="009F2EF7" w:rsidRDefault="005D324C" w:rsidP="00E44F8F">
      <w:pPr>
        <w:widowControl w:val="0"/>
        <w:tabs>
          <w:tab w:val="left" w:pos="2153"/>
        </w:tabs>
        <w:adjustRightInd w:val="0"/>
        <w:spacing w:after="43"/>
        <w:ind w:firstLine="342"/>
        <w:jc w:val="both"/>
        <w:rPr>
          <w:sz w:val="24"/>
          <w:szCs w:val="19"/>
        </w:rPr>
      </w:pPr>
    </w:p>
    <w:p w14:paraId="77FB9753" w14:textId="456E0258" w:rsidR="00716950" w:rsidRPr="009F2EF7" w:rsidRDefault="00E44F8F" w:rsidP="008736D0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3</w:t>
      </w:r>
      <w:r w:rsidR="00DB515C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Stavak 1. ovoga članka ne primje</w:t>
      </w:r>
      <w:r w:rsidRPr="009F2EF7">
        <w:rPr>
          <w:sz w:val="24"/>
          <w:szCs w:val="19"/>
        </w:rPr>
        <w:softHyphen/>
        <w:t>njuje se na dava</w:t>
      </w:r>
      <w:r w:rsidRPr="009F2EF7">
        <w:rPr>
          <w:sz w:val="24"/>
          <w:szCs w:val="19"/>
        </w:rPr>
        <w:softHyphen/>
        <w:t xml:space="preserve">nja </w:t>
      </w:r>
      <w:r w:rsidR="00F906D5" w:rsidRPr="009F2EF7">
        <w:rPr>
          <w:sz w:val="24"/>
          <w:szCs w:val="19"/>
        </w:rPr>
        <w:t>po</w:t>
      </w:r>
      <w:r w:rsidRPr="009F2EF7">
        <w:rPr>
          <w:sz w:val="24"/>
          <w:szCs w:val="19"/>
        </w:rPr>
        <w:t xml:space="preserve"> osn</w:t>
      </w:r>
      <w:r w:rsidR="00F906D5" w:rsidRPr="009F2EF7">
        <w:rPr>
          <w:sz w:val="24"/>
          <w:szCs w:val="19"/>
        </w:rPr>
        <w:t xml:space="preserve">ovi preostale radne sposobnosti i </w:t>
      </w:r>
      <w:r w:rsidR="004C6292" w:rsidRPr="009F2EF7">
        <w:rPr>
          <w:sz w:val="24"/>
          <w:szCs w:val="19"/>
        </w:rPr>
        <w:t xml:space="preserve">na </w:t>
      </w:r>
      <w:r w:rsidR="00F906D5" w:rsidRPr="009F2EF7">
        <w:rPr>
          <w:sz w:val="24"/>
          <w:szCs w:val="19"/>
        </w:rPr>
        <w:t>najnižu mirovinu</w:t>
      </w:r>
      <w:r w:rsidR="0072564C">
        <w:rPr>
          <w:sz w:val="24"/>
          <w:szCs w:val="19"/>
        </w:rPr>
        <w:t xml:space="preserve"> kao i na </w:t>
      </w:r>
      <w:r w:rsidR="00D71B9B">
        <w:rPr>
          <w:sz w:val="24"/>
          <w:szCs w:val="19"/>
        </w:rPr>
        <w:t>davanja</w:t>
      </w:r>
      <w:r w:rsidR="0072564C">
        <w:rPr>
          <w:sz w:val="24"/>
          <w:szCs w:val="19"/>
        </w:rPr>
        <w:t xml:space="preserve"> za vrijeme nezaposlenosti</w:t>
      </w:r>
      <w:r w:rsidR="00F906D5" w:rsidRPr="009F2EF7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</w:t>
      </w:r>
    </w:p>
    <w:p w14:paraId="09E932C8" w14:textId="77777777" w:rsidR="00716950" w:rsidRPr="009F2EF7" w:rsidRDefault="00716950" w:rsidP="00716950">
      <w:pPr>
        <w:widowControl w:val="0"/>
        <w:adjustRightInd w:val="0"/>
        <w:spacing w:after="43"/>
        <w:jc w:val="center"/>
        <w:rPr>
          <w:sz w:val="24"/>
          <w:szCs w:val="19"/>
        </w:rPr>
      </w:pPr>
    </w:p>
    <w:p w14:paraId="524DDE39" w14:textId="530EF5B7" w:rsidR="00E44F8F" w:rsidRPr="009F2EF7" w:rsidRDefault="00B82DB4" w:rsidP="00E44F8F">
      <w:pPr>
        <w:widowControl w:val="0"/>
        <w:adjustRightInd w:val="0"/>
        <w:spacing w:before="128" w:after="43"/>
        <w:jc w:val="center"/>
        <w:rPr>
          <w:b/>
          <w:bCs/>
          <w:sz w:val="24"/>
          <w:szCs w:val="23"/>
        </w:rPr>
      </w:pPr>
      <w:r>
        <w:rPr>
          <w:b/>
          <w:bCs/>
          <w:sz w:val="24"/>
          <w:szCs w:val="23"/>
        </w:rPr>
        <w:t>DIO</w:t>
      </w:r>
      <w:r w:rsidR="00E44F8F" w:rsidRPr="009F2EF7">
        <w:rPr>
          <w:b/>
          <w:bCs/>
          <w:sz w:val="24"/>
          <w:szCs w:val="23"/>
        </w:rPr>
        <w:t xml:space="preserve"> II.</w:t>
      </w:r>
    </w:p>
    <w:p w14:paraId="5F1B73C2" w14:textId="207FA618" w:rsidR="00A17A23" w:rsidRDefault="00F15051" w:rsidP="00E44F8F">
      <w:pPr>
        <w:widowControl w:val="0"/>
        <w:adjustRightInd w:val="0"/>
        <w:spacing w:before="128" w:after="43"/>
        <w:jc w:val="center"/>
        <w:rPr>
          <w:b/>
          <w:sz w:val="24"/>
          <w:szCs w:val="23"/>
        </w:rPr>
      </w:pPr>
      <w:r>
        <w:rPr>
          <w:b/>
          <w:sz w:val="24"/>
          <w:szCs w:val="23"/>
        </w:rPr>
        <w:t xml:space="preserve">PRIMJENJIVO </w:t>
      </w:r>
      <w:r w:rsidR="00D63FE0" w:rsidRPr="009F2EF7">
        <w:rPr>
          <w:b/>
          <w:sz w:val="24"/>
          <w:szCs w:val="23"/>
        </w:rPr>
        <w:t>ZAKONODAVSTV</w:t>
      </w:r>
      <w:r w:rsidR="00C2492C" w:rsidRPr="009F2EF7">
        <w:rPr>
          <w:b/>
          <w:sz w:val="24"/>
          <w:szCs w:val="23"/>
        </w:rPr>
        <w:t>O</w:t>
      </w:r>
      <w:r w:rsidR="00E44F8F" w:rsidRPr="009F2EF7">
        <w:rPr>
          <w:b/>
          <w:sz w:val="24"/>
          <w:szCs w:val="23"/>
        </w:rPr>
        <w:t xml:space="preserve"> </w:t>
      </w:r>
    </w:p>
    <w:p w14:paraId="5C139D57" w14:textId="77777777" w:rsidR="009110C9" w:rsidRPr="009F2EF7" w:rsidRDefault="009110C9" w:rsidP="00E44F8F">
      <w:pPr>
        <w:widowControl w:val="0"/>
        <w:adjustRightInd w:val="0"/>
        <w:spacing w:before="128" w:after="43"/>
        <w:jc w:val="center"/>
        <w:rPr>
          <w:b/>
          <w:sz w:val="24"/>
          <w:szCs w:val="23"/>
        </w:rPr>
      </w:pPr>
    </w:p>
    <w:p w14:paraId="3B34D02A" w14:textId="77777777" w:rsidR="00E44F8F" w:rsidRPr="009F2EF7" w:rsidRDefault="00E44F8F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Članak 6.</w:t>
      </w:r>
    </w:p>
    <w:p w14:paraId="7422AA4E" w14:textId="77777777" w:rsidR="00E44F8F" w:rsidRPr="009F2EF7" w:rsidRDefault="00E44F8F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O</w:t>
      </w:r>
      <w:r w:rsidR="00A17A23" w:rsidRPr="009F2EF7">
        <w:rPr>
          <w:sz w:val="24"/>
          <w:szCs w:val="21"/>
        </w:rPr>
        <w:t>pće</w:t>
      </w:r>
      <w:r w:rsidRPr="009F2EF7">
        <w:rPr>
          <w:sz w:val="24"/>
          <w:szCs w:val="21"/>
        </w:rPr>
        <w:t xml:space="preserve"> </w:t>
      </w:r>
      <w:r w:rsidR="00A17A23" w:rsidRPr="009F2EF7">
        <w:rPr>
          <w:sz w:val="24"/>
          <w:szCs w:val="21"/>
        </w:rPr>
        <w:t>odredbe</w:t>
      </w:r>
    </w:p>
    <w:p w14:paraId="70EC6460" w14:textId="77777777" w:rsidR="005D324C" w:rsidRPr="009F2EF7" w:rsidRDefault="005D324C" w:rsidP="00F906D5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</w:p>
    <w:p w14:paraId="37D3A266" w14:textId="3C2BF9FF" w:rsidR="002667DE" w:rsidRPr="00DB515C" w:rsidRDefault="00DB515C" w:rsidP="00DB515C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  <w:r>
        <w:rPr>
          <w:sz w:val="24"/>
          <w:szCs w:val="19"/>
        </w:rPr>
        <w:t xml:space="preserve">1. </w:t>
      </w:r>
      <w:r w:rsidR="00866C6B" w:rsidRPr="00DB515C">
        <w:rPr>
          <w:sz w:val="24"/>
          <w:szCs w:val="19"/>
        </w:rPr>
        <w:t>Osim a</w:t>
      </w:r>
      <w:r w:rsidR="00F906D5" w:rsidRPr="00DB515C">
        <w:rPr>
          <w:sz w:val="24"/>
          <w:szCs w:val="19"/>
        </w:rPr>
        <w:t>ko nije dru</w:t>
      </w:r>
      <w:r w:rsidR="00EA1BBF" w:rsidRPr="00DB515C">
        <w:rPr>
          <w:sz w:val="24"/>
          <w:szCs w:val="19"/>
        </w:rPr>
        <w:t>k</w:t>
      </w:r>
      <w:r w:rsidR="00F906D5" w:rsidRPr="00DB515C">
        <w:rPr>
          <w:sz w:val="24"/>
          <w:szCs w:val="19"/>
        </w:rPr>
        <w:t>čije određeno ovim Ugovorom:</w:t>
      </w:r>
    </w:p>
    <w:p w14:paraId="4D09EFB5" w14:textId="77777777" w:rsidR="002667DE" w:rsidRPr="009F2EF7" w:rsidRDefault="002667DE" w:rsidP="002667DE">
      <w:pPr>
        <w:pStyle w:val="Odlomakpopisa"/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</w:p>
    <w:p w14:paraId="113DC5A1" w14:textId="5DAA74CE" w:rsidR="00CC4A57" w:rsidRPr="00DB515C" w:rsidRDefault="00866C6B" w:rsidP="00DB515C">
      <w:pPr>
        <w:pStyle w:val="Odlomakpopisa"/>
        <w:widowControl w:val="0"/>
        <w:numPr>
          <w:ilvl w:val="0"/>
          <w:numId w:val="38"/>
        </w:numPr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  <w:r w:rsidRPr="00DB515C">
        <w:rPr>
          <w:sz w:val="24"/>
          <w:szCs w:val="19"/>
        </w:rPr>
        <w:lastRenderedPageBreak/>
        <w:t>n</w:t>
      </w:r>
      <w:r w:rsidR="00C2492C" w:rsidRPr="00DB515C">
        <w:rPr>
          <w:sz w:val="24"/>
          <w:szCs w:val="19"/>
        </w:rPr>
        <w:t xml:space="preserve">a </w:t>
      </w:r>
      <w:r w:rsidR="00F906D5" w:rsidRPr="00DB515C">
        <w:rPr>
          <w:sz w:val="24"/>
          <w:szCs w:val="19"/>
        </w:rPr>
        <w:t>osobe</w:t>
      </w:r>
      <w:r w:rsidR="00CC4A57" w:rsidRPr="00DB515C">
        <w:rPr>
          <w:sz w:val="24"/>
          <w:szCs w:val="19"/>
        </w:rPr>
        <w:t xml:space="preserve"> koj</w:t>
      </w:r>
      <w:r w:rsidR="00C2492C" w:rsidRPr="00DB515C">
        <w:rPr>
          <w:sz w:val="24"/>
          <w:szCs w:val="19"/>
        </w:rPr>
        <w:t>e</w:t>
      </w:r>
      <w:r w:rsidR="00CC4A57" w:rsidRPr="00DB515C">
        <w:rPr>
          <w:sz w:val="24"/>
          <w:szCs w:val="19"/>
        </w:rPr>
        <w:t xml:space="preserve"> </w:t>
      </w:r>
      <w:r w:rsidR="007C0EC0" w:rsidRPr="00DB515C">
        <w:rPr>
          <w:sz w:val="24"/>
          <w:szCs w:val="19"/>
        </w:rPr>
        <w:t>rade</w:t>
      </w:r>
      <w:r w:rsidR="00CC4A57" w:rsidRPr="00DB515C">
        <w:rPr>
          <w:sz w:val="24"/>
          <w:szCs w:val="19"/>
        </w:rPr>
        <w:t xml:space="preserve"> na </w:t>
      </w:r>
      <w:r w:rsidR="00ED6E80" w:rsidRPr="00DB515C">
        <w:rPr>
          <w:sz w:val="24"/>
          <w:szCs w:val="19"/>
        </w:rPr>
        <w:t>državnom području</w:t>
      </w:r>
      <w:r w:rsidR="00CC4A57" w:rsidRPr="00DB515C">
        <w:rPr>
          <w:sz w:val="24"/>
          <w:szCs w:val="19"/>
        </w:rPr>
        <w:t xml:space="preserve"> jedne ugovorne stranke</w:t>
      </w:r>
      <w:r w:rsidR="00F906D5" w:rsidRPr="00DB515C">
        <w:rPr>
          <w:sz w:val="24"/>
          <w:szCs w:val="19"/>
        </w:rPr>
        <w:t>, u odnosu na to zaposlenje,</w:t>
      </w:r>
      <w:r w:rsidR="00CC4A57" w:rsidRPr="00DB515C">
        <w:rPr>
          <w:sz w:val="24"/>
          <w:szCs w:val="19"/>
        </w:rPr>
        <w:t xml:space="preserve"> </w:t>
      </w:r>
      <w:r w:rsidR="00C2492C" w:rsidRPr="00DB515C">
        <w:rPr>
          <w:sz w:val="24"/>
          <w:szCs w:val="19"/>
        </w:rPr>
        <w:t xml:space="preserve">primjenjuje se </w:t>
      </w:r>
      <w:r w:rsidR="00CC4A57" w:rsidRPr="00DB515C">
        <w:rPr>
          <w:sz w:val="24"/>
          <w:szCs w:val="19"/>
        </w:rPr>
        <w:t>zakonodavstv</w:t>
      </w:r>
      <w:r w:rsidR="00C2492C" w:rsidRPr="00DB515C">
        <w:rPr>
          <w:sz w:val="24"/>
          <w:szCs w:val="19"/>
        </w:rPr>
        <w:t>o</w:t>
      </w:r>
      <w:r w:rsidR="00CC4A57" w:rsidRPr="00DB515C">
        <w:rPr>
          <w:sz w:val="24"/>
          <w:szCs w:val="19"/>
        </w:rPr>
        <w:t xml:space="preserve"> te ugovorne stranke</w:t>
      </w:r>
      <w:r w:rsidR="00ED6E80" w:rsidRPr="00DB515C">
        <w:rPr>
          <w:sz w:val="24"/>
          <w:szCs w:val="19"/>
        </w:rPr>
        <w:t xml:space="preserve">, čak i </w:t>
      </w:r>
      <w:r w:rsidR="0080393D" w:rsidRPr="00DB515C">
        <w:rPr>
          <w:sz w:val="24"/>
          <w:szCs w:val="19"/>
        </w:rPr>
        <w:t xml:space="preserve">ako prebivaju na </w:t>
      </w:r>
      <w:r w:rsidR="00ED6E80" w:rsidRPr="00DB515C">
        <w:rPr>
          <w:sz w:val="24"/>
          <w:szCs w:val="19"/>
        </w:rPr>
        <w:t xml:space="preserve">državnom području druge ugovorne stranke ili ako njihov </w:t>
      </w:r>
      <w:r w:rsidR="0080393D" w:rsidRPr="00DB515C">
        <w:rPr>
          <w:sz w:val="24"/>
          <w:szCs w:val="19"/>
        </w:rPr>
        <w:t xml:space="preserve">poslodavac </w:t>
      </w:r>
      <w:r w:rsidR="00ED6E80" w:rsidRPr="00DB515C">
        <w:rPr>
          <w:sz w:val="24"/>
          <w:szCs w:val="19"/>
        </w:rPr>
        <w:t>ima</w:t>
      </w:r>
      <w:r w:rsidR="0080393D" w:rsidRPr="00DB515C">
        <w:rPr>
          <w:sz w:val="24"/>
          <w:szCs w:val="19"/>
        </w:rPr>
        <w:t xml:space="preserve"> sjedište na </w:t>
      </w:r>
      <w:r w:rsidR="005D324C" w:rsidRPr="00DB515C">
        <w:rPr>
          <w:sz w:val="24"/>
          <w:szCs w:val="19"/>
        </w:rPr>
        <w:t>područj</w:t>
      </w:r>
      <w:r w:rsidR="00EB7FF1" w:rsidRPr="00DB515C">
        <w:rPr>
          <w:sz w:val="24"/>
          <w:szCs w:val="19"/>
        </w:rPr>
        <w:t>u druge ugovorne stranke;</w:t>
      </w:r>
    </w:p>
    <w:p w14:paraId="09D360EC" w14:textId="77777777" w:rsidR="00EB7FF1" w:rsidRPr="009F2EF7" w:rsidRDefault="00EB7FF1" w:rsidP="00EB7FF1">
      <w:pPr>
        <w:pStyle w:val="Odlomakpopisa"/>
        <w:widowControl w:val="0"/>
        <w:tabs>
          <w:tab w:val="left" w:pos="2153"/>
        </w:tabs>
        <w:adjustRightInd w:val="0"/>
        <w:spacing w:after="43"/>
        <w:ind w:left="702"/>
        <w:jc w:val="both"/>
        <w:rPr>
          <w:sz w:val="24"/>
          <w:szCs w:val="19"/>
        </w:rPr>
      </w:pPr>
    </w:p>
    <w:p w14:paraId="0D39F064" w14:textId="73206582" w:rsidR="0080393D" w:rsidRPr="00DB515C" w:rsidRDefault="00866C6B" w:rsidP="00DB515C">
      <w:pPr>
        <w:pStyle w:val="Odlomakpopisa"/>
        <w:widowControl w:val="0"/>
        <w:numPr>
          <w:ilvl w:val="0"/>
          <w:numId w:val="38"/>
        </w:numPr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  <w:r w:rsidRPr="00DB515C">
        <w:rPr>
          <w:sz w:val="24"/>
          <w:szCs w:val="19"/>
        </w:rPr>
        <w:t>n</w:t>
      </w:r>
      <w:r w:rsidR="00C2492C" w:rsidRPr="00DB515C">
        <w:rPr>
          <w:sz w:val="24"/>
          <w:szCs w:val="19"/>
        </w:rPr>
        <w:t xml:space="preserve">a </w:t>
      </w:r>
      <w:r w:rsidR="00EB7FF1" w:rsidRPr="00DB515C">
        <w:rPr>
          <w:sz w:val="24"/>
          <w:szCs w:val="19"/>
        </w:rPr>
        <w:t>o</w:t>
      </w:r>
      <w:r w:rsidR="00ED5A66" w:rsidRPr="00DB515C">
        <w:rPr>
          <w:sz w:val="24"/>
          <w:szCs w:val="19"/>
        </w:rPr>
        <w:t xml:space="preserve">sobe koje </w:t>
      </w:r>
      <w:r w:rsidR="00C2492C" w:rsidRPr="00DB515C">
        <w:rPr>
          <w:sz w:val="24"/>
          <w:szCs w:val="19"/>
        </w:rPr>
        <w:t>su samozaposlene</w:t>
      </w:r>
      <w:r w:rsidR="00ED5A66" w:rsidRPr="00DB515C">
        <w:rPr>
          <w:sz w:val="24"/>
          <w:szCs w:val="19"/>
        </w:rPr>
        <w:t xml:space="preserve"> na</w:t>
      </w:r>
      <w:r w:rsidR="00C2492C" w:rsidRPr="00DB515C">
        <w:rPr>
          <w:sz w:val="24"/>
          <w:szCs w:val="19"/>
        </w:rPr>
        <w:t xml:space="preserve"> državnom</w:t>
      </w:r>
      <w:r w:rsidR="00ED5A66" w:rsidRPr="00DB515C">
        <w:rPr>
          <w:sz w:val="24"/>
          <w:szCs w:val="19"/>
        </w:rPr>
        <w:t xml:space="preserve"> </w:t>
      </w:r>
      <w:r w:rsidR="005D324C" w:rsidRPr="00DB515C">
        <w:rPr>
          <w:sz w:val="24"/>
          <w:szCs w:val="19"/>
        </w:rPr>
        <w:t>područj</w:t>
      </w:r>
      <w:r w:rsidR="00ED5A66" w:rsidRPr="00DB515C">
        <w:rPr>
          <w:sz w:val="24"/>
          <w:szCs w:val="19"/>
        </w:rPr>
        <w:t xml:space="preserve">u jedne ugovorne stranke, </w:t>
      </w:r>
      <w:r w:rsidR="00EB7FF1" w:rsidRPr="00DB515C">
        <w:rPr>
          <w:sz w:val="24"/>
          <w:szCs w:val="19"/>
        </w:rPr>
        <w:t xml:space="preserve">u odnosu na tu djelatnost </w:t>
      </w:r>
      <w:r w:rsidR="00C2492C" w:rsidRPr="00DB515C">
        <w:rPr>
          <w:sz w:val="24"/>
          <w:szCs w:val="19"/>
        </w:rPr>
        <w:t>primjenjuje se</w:t>
      </w:r>
      <w:r w:rsidR="0080393D" w:rsidRPr="00DB515C">
        <w:rPr>
          <w:sz w:val="24"/>
          <w:szCs w:val="19"/>
        </w:rPr>
        <w:t xml:space="preserve"> zakonodavstv</w:t>
      </w:r>
      <w:r w:rsidR="00C2492C" w:rsidRPr="00DB515C">
        <w:rPr>
          <w:sz w:val="24"/>
          <w:szCs w:val="19"/>
        </w:rPr>
        <w:t>o</w:t>
      </w:r>
      <w:r w:rsidR="00EB7FF1" w:rsidRPr="00DB515C">
        <w:rPr>
          <w:sz w:val="24"/>
          <w:szCs w:val="19"/>
        </w:rPr>
        <w:t xml:space="preserve"> te ugovorne stranke, čak i ako prebivaju na državnom području druge ugovorne stranke</w:t>
      </w:r>
      <w:r w:rsidR="00ED5A66" w:rsidRPr="00DB515C">
        <w:rPr>
          <w:sz w:val="24"/>
          <w:szCs w:val="19"/>
        </w:rPr>
        <w:t>.</w:t>
      </w:r>
      <w:r w:rsidR="0080393D" w:rsidRPr="00DB515C">
        <w:rPr>
          <w:sz w:val="24"/>
          <w:szCs w:val="19"/>
        </w:rPr>
        <w:t xml:space="preserve"> </w:t>
      </w:r>
    </w:p>
    <w:p w14:paraId="02C7D7B7" w14:textId="77777777" w:rsidR="005D324C" w:rsidRPr="009F2EF7" w:rsidRDefault="005D324C" w:rsidP="00CC4A57">
      <w:pPr>
        <w:widowControl w:val="0"/>
        <w:tabs>
          <w:tab w:val="left" w:pos="2153"/>
        </w:tabs>
        <w:adjustRightInd w:val="0"/>
        <w:spacing w:after="43"/>
        <w:ind w:firstLine="342"/>
        <w:jc w:val="both"/>
        <w:rPr>
          <w:sz w:val="24"/>
          <w:szCs w:val="19"/>
        </w:rPr>
      </w:pPr>
    </w:p>
    <w:p w14:paraId="47AB417A" w14:textId="23952110" w:rsidR="005D324C" w:rsidRPr="009F2EF7" w:rsidRDefault="00EB7FF1" w:rsidP="008736D0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2</w:t>
      </w:r>
      <w:r w:rsidR="00DB515C">
        <w:rPr>
          <w:sz w:val="24"/>
          <w:szCs w:val="19"/>
        </w:rPr>
        <w:t>.</w:t>
      </w:r>
      <w:r w:rsidR="00FB11B1" w:rsidRPr="009F2EF7">
        <w:rPr>
          <w:sz w:val="24"/>
          <w:szCs w:val="19"/>
        </w:rPr>
        <w:t xml:space="preserve"> </w:t>
      </w:r>
      <w:r w:rsidR="004127DE" w:rsidRPr="009F2EF7">
        <w:rPr>
          <w:sz w:val="24"/>
          <w:szCs w:val="19"/>
        </w:rPr>
        <w:t>Na o</w:t>
      </w:r>
      <w:r w:rsidR="00FB11B1" w:rsidRPr="009F2EF7">
        <w:rPr>
          <w:sz w:val="24"/>
          <w:szCs w:val="19"/>
        </w:rPr>
        <w:t>sobe zaposlene u državnim i javnim službama, služben</w:t>
      </w:r>
      <w:r w:rsidR="004127DE" w:rsidRPr="009F2EF7">
        <w:rPr>
          <w:sz w:val="24"/>
          <w:szCs w:val="19"/>
        </w:rPr>
        <w:t>e</w:t>
      </w:r>
      <w:r w:rsidR="00FB11B1" w:rsidRPr="009F2EF7">
        <w:rPr>
          <w:sz w:val="24"/>
          <w:szCs w:val="19"/>
        </w:rPr>
        <w:t xml:space="preserve"> predstavni</w:t>
      </w:r>
      <w:r w:rsidR="004127DE" w:rsidRPr="009F2EF7">
        <w:rPr>
          <w:sz w:val="24"/>
          <w:szCs w:val="19"/>
        </w:rPr>
        <w:t>ke</w:t>
      </w:r>
      <w:r w:rsidR="00FB11B1" w:rsidRPr="009F2EF7">
        <w:rPr>
          <w:sz w:val="24"/>
          <w:szCs w:val="19"/>
        </w:rPr>
        <w:t xml:space="preserve"> i s njima izjednačene osobe </w:t>
      </w:r>
      <w:r w:rsidR="004127DE" w:rsidRPr="009F2EF7">
        <w:rPr>
          <w:sz w:val="24"/>
          <w:szCs w:val="19"/>
        </w:rPr>
        <w:t>primjenjuje se</w:t>
      </w:r>
      <w:r w:rsidR="00FB11B1" w:rsidRPr="009F2EF7">
        <w:rPr>
          <w:sz w:val="24"/>
          <w:szCs w:val="19"/>
        </w:rPr>
        <w:t xml:space="preserve"> zakonodavstv</w:t>
      </w:r>
      <w:r w:rsidR="004127DE" w:rsidRPr="009F2EF7">
        <w:rPr>
          <w:sz w:val="24"/>
          <w:szCs w:val="19"/>
        </w:rPr>
        <w:t>o</w:t>
      </w:r>
      <w:r w:rsidR="00FB11B1" w:rsidRPr="009F2EF7">
        <w:rPr>
          <w:sz w:val="24"/>
          <w:szCs w:val="19"/>
        </w:rPr>
        <w:t xml:space="preserve"> ugovorne stranke kojoj pripada institucija koja ih zapošljava. </w:t>
      </w:r>
    </w:p>
    <w:p w14:paraId="0FFBAF6E" w14:textId="77777777" w:rsidR="009F2EF7" w:rsidRPr="009F2EF7" w:rsidRDefault="009F2EF7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</w:p>
    <w:p w14:paraId="4585CBBA" w14:textId="77777777" w:rsidR="00E44F8F" w:rsidRPr="009F2EF7" w:rsidRDefault="00E44F8F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Članak 7.</w:t>
      </w:r>
    </w:p>
    <w:p w14:paraId="38E58453" w14:textId="5228B832" w:rsidR="00E44F8F" w:rsidRPr="009F2EF7" w:rsidRDefault="00DA333C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I</w:t>
      </w:r>
      <w:r w:rsidR="00A17A23" w:rsidRPr="009F2EF7">
        <w:rPr>
          <w:sz w:val="24"/>
          <w:szCs w:val="21"/>
        </w:rPr>
        <w:t>zaslan</w:t>
      </w:r>
      <w:r w:rsidR="003161C6">
        <w:rPr>
          <w:sz w:val="24"/>
          <w:szCs w:val="21"/>
        </w:rPr>
        <w:t>e osobe</w:t>
      </w:r>
    </w:p>
    <w:p w14:paraId="58123141" w14:textId="77777777" w:rsidR="008736D0" w:rsidRPr="009F2EF7" w:rsidRDefault="008736D0" w:rsidP="008736D0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21"/>
        </w:rPr>
      </w:pPr>
    </w:p>
    <w:p w14:paraId="4CF860EE" w14:textId="5B6C0325" w:rsidR="002667DE" w:rsidRDefault="003161C6" w:rsidP="00F06672">
      <w:pPr>
        <w:widowControl w:val="0"/>
        <w:tabs>
          <w:tab w:val="left" w:pos="2153"/>
        </w:tabs>
        <w:adjustRightInd w:val="0"/>
        <w:spacing w:after="43" w:line="276" w:lineRule="auto"/>
        <w:jc w:val="both"/>
        <w:rPr>
          <w:sz w:val="24"/>
          <w:szCs w:val="19"/>
        </w:rPr>
      </w:pPr>
      <w:r>
        <w:rPr>
          <w:sz w:val="24"/>
          <w:szCs w:val="19"/>
        </w:rPr>
        <w:t xml:space="preserve">1. </w:t>
      </w:r>
      <w:r w:rsidR="009226CA" w:rsidRPr="009F2EF7">
        <w:rPr>
          <w:sz w:val="24"/>
          <w:szCs w:val="19"/>
        </w:rPr>
        <w:t xml:space="preserve">Na osobu </w:t>
      </w:r>
      <w:r w:rsidR="007F4445" w:rsidRPr="009F2EF7">
        <w:rPr>
          <w:sz w:val="24"/>
          <w:szCs w:val="19"/>
        </w:rPr>
        <w:t xml:space="preserve">na koju se primjenjuje </w:t>
      </w:r>
      <w:r w:rsidR="00DA333C" w:rsidRPr="009F2EF7">
        <w:rPr>
          <w:sz w:val="24"/>
          <w:szCs w:val="19"/>
        </w:rPr>
        <w:t>zakonodavstv</w:t>
      </w:r>
      <w:r w:rsidR="007F4445" w:rsidRPr="009F2EF7">
        <w:rPr>
          <w:sz w:val="24"/>
          <w:szCs w:val="19"/>
        </w:rPr>
        <w:t>o</w:t>
      </w:r>
      <w:r w:rsidR="00DA333C" w:rsidRPr="009F2EF7">
        <w:rPr>
          <w:sz w:val="24"/>
          <w:szCs w:val="19"/>
        </w:rPr>
        <w:t xml:space="preserve"> jed</w:t>
      </w:r>
      <w:r w:rsidR="009226CA" w:rsidRPr="009F2EF7">
        <w:rPr>
          <w:sz w:val="24"/>
          <w:szCs w:val="19"/>
        </w:rPr>
        <w:t xml:space="preserve">ne ugovorne stranke, a </w:t>
      </w:r>
      <w:r w:rsidR="007F4445" w:rsidRPr="009F2EF7">
        <w:rPr>
          <w:sz w:val="24"/>
          <w:szCs w:val="19"/>
        </w:rPr>
        <w:t xml:space="preserve">koju je poslodavac uputio da </w:t>
      </w:r>
      <w:r w:rsidR="009226CA" w:rsidRPr="009F2EF7">
        <w:rPr>
          <w:sz w:val="24"/>
          <w:szCs w:val="19"/>
        </w:rPr>
        <w:t>obavlja</w:t>
      </w:r>
      <w:r w:rsidR="00DA333C" w:rsidRPr="009F2EF7">
        <w:rPr>
          <w:sz w:val="24"/>
          <w:szCs w:val="19"/>
        </w:rPr>
        <w:t xml:space="preserve"> </w:t>
      </w:r>
      <w:r w:rsidR="007F4445" w:rsidRPr="009F2EF7">
        <w:rPr>
          <w:sz w:val="24"/>
          <w:szCs w:val="19"/>
        </w:rPr>
        <w:t>djelatnost</w:t>
      </w:r>
      <w:r w:rsidR="00DA333C" w:rsidRPr="009F2EF7">
        <w:rPr>
          <w:sz w:val="24"/>
          <w:szCs w:val="19"/>
        </w:rPr>
        <w:t xml:space="preserve"> na </w:t>
      </w:r>
      <w:r w:rsidR="009226CA" w:rsidRPr="009F2EF7">
        <w:rPr>
          <w:sz w:val="24"/>
          <w:szCs w:val="19"/>
        </w:rPr>
        <w:t xml:space="preserve">državnom </w:t>
      </w:r>
      <w:r w:rsidR="005D324C" w:rsidRPr="009F2EF7">
        <w:rPr>
          <w:sz w:val="24"/>
          <w:szCs w:val="19"/>
        </w:rPr>
        <w:t>područj</w:t>
      </w:r>
      <w:r w:rsidR="00DA333C" w:rsidRPr="009F2EF7">
        <w:rPr>
          <w:sz w:val="24"/>
          <w:szCs w:val="19"/>
        </w:rPr>
        <w:t>u druge ugovo</w:t>
      </w:r>
      <w:r w:rsidR="003B3692" w:rsidRPr="009F2EF7">
        <w:rPr>
          <w:sz w:val="24"/>
          <w:szCs w:val="19"/>
        </w:rPr>
        <w:t xml:space="preserve">rne stranke </w:t>
      </w:r>
      <w:r w:rsidR="007F4445" w:rsidRPr="009F2EF7">
        <w:rPr>
          <w:sz w:val="24"/>
          <w:szCs w:val="19"/>
        </w:rPr>
        <w:t>i dalje će se primjenjivati</w:t>
      </w:r>
      <w:r w:rsidR="00A17A23" w:rsidRPr="009F2EF7">
        <w:rPr>
          <w:sz w:val="24"/>
          <w:szCs w:val="19"/>
        </w:rPr>
        <w:t>,</w:t>
      </w:r>
      <w:r w:rsidR="007F4445" w:rsidRPr="009F2EF7">
        <w:rPr>
          <w:sz w:val="24"/>
          <w:szCs w:val="19"/>
        </w:rPr>
        <w:t xml:space="preserve"> </w:t>
      </w:r>
      <w:r w:rsidR="00DA333C" w:rsidRPr="009F2EF7">
        <w:rPr>
          <w:sz w:val="24"/>
          <w:szCs w:val="19"/>
        </w:rPr>
        <w:t xml:space="preserve">u odnosu na </w:t>
      </w:r>
      <w:r w:rsidR="00B15C89" w:rsidRPr="009F2EF7">
        <w:rPr>
          <w:sz w:val="24"/>
          <w:szCs w:val="19"/>
        </w:rPr>
        <w:t>tu djelatnost</w:t>
      </w:r>
      <w:r w:rsidR="00DA333C" w:rsidRPr="009F2EF7">
        <w:rPr>
          <w:sz w:val="24"/>
          <w:szCs w:val="19"/>
        </w:rPr>
        <w:t xml:space="preserve">, zakonodavstvo prve ugovorne stranke, </w:t>
      </w:r>
      <w:r w:rsidR="00866C6B">
        <w:rPr>
          <w:sz w:val="24"/>
          <w:szCs w:val="19"/>
        </w:rPr>
        <w:t xml:space="preserve">pod uvjetom da očekivano trajanje takve djelatnosti </w:t>
      </w:r>
      <w:r w:rsidR="009226CA" w:rsidRPr="009F2EF7">
        <w:rPr>
          <w:sz w:val="24"/>
          <w:szCs w:val="19"/>
        </w:rPr>
        <w:t xml:space="preserve">ne prelazi </w:t>
      </w:r>
      <w:r>
        <w:rPr>
          <w:sz w:val="24"/>
          <w:szCs w:val="19"/>
        </w:rPr>
        <w:t>24</w:t>
      </w:r>
      <w:r w:rsidR="009226CA" w:rsidRPr="009F2EF7">
        <w:rPr>
          <w:sz w:val="24"/>
          <w:szCs w:val="19"/>
        </w:rPr>
        <w:t xml:space="preserve"> mjesec</w:t>
      </w:r>
      <w:r>
        <w:rPr>
          <w:sz w:val="24"/>
          <w:szCs w:val="19"/>
        </w:rPr>
        <w:t>a</w:t>
      </w:r>
      <w:r w:rsidR="009226CA" w:rsidRPr="009F2EF7">
        <w:rPr>
          <w:sz w:val="24"/>
          <w:szCs w:val="19"/>
        </w:rPr>
        <w:t xml:space="preserve">, </w:t>
      </w:r>
      <w:r w:rsidR="00866C6B">
        <w:rPr>
          <w:sz w:val="24"/>
          <w:szCs w:val="19"/>
        </w:rPr>
        <w:t>ako osoba</w:t>
      </w:r>
      <w:r w:rsidR="009226CA" w:rsidRPr="009F2EF7">
        <w:rPr>
          <w:sz w:val="24"/>
          <w:szCs w:val="19"/>
        </w:rPr>
        <w:t xml:space="preserve"> zadrži svojstvo zaposlene osobe kod istog poslodavca.</w:t>
      </w:r>
    </w:p>
    <w:p w14:paraId="51703936" w14:textId="594FA2C9" w:rsidR="003161C6" w:rsidRDefault="003161C6" w:rsidP="00F06672">
      <w:pPr>
        <w:widowControl w:val="0"/>
        <w:tabs>
          <w:tab w:val="left" w:pos="2153"/>
        </w:tabs>
        <w:adjustRightInd w:val="0"/>
        <w:spacing w:after="43" w:line="276" w:lineRule="auto"/>
        <w:jc w:val="both"/>
        <w:rPr>
          <w:sz w:val="24"/>
          <w:szCs w:val="19"/>
        </w:rPr>
      </w:pPr>
    </w:p>
    <w:p w14:paraId="5F24CE83" w14:textId="7ABA3D39" w:rsidR="003161C6" w:rsidRPr="009F2EF7" w:rsidRDefault="003161C6" w:rsidP="00F06672">
      <w:pPr>
        <w:widowControl w:val="0"/>
        <w:tabs>
          <w:tab w:val="left" w:pos="2153"/>
        </w:tabs>
        <w:adjustRightInd w:val="0"/>
        <w:spacing w:after="43" w:line="276" w:lineRule="auto"/>
        <w:jc w:val="both"/>
        <w:rPr>
          <w:sz w:val="24"/>
          <w:szCs w:val="19"/>
        </w:rPr>
      </w:pPr>
      <w:r>
        <w:rPr>
          <w:sz w:val="24"/>
          <w:szCs w:val="19"/>
        </w:rPr>
        <w:t>2. Na osobu koja redovno obavlja djelatnost kao samozaposlena osoba na državnom području jedne ugovorne stranke te nastavi obavljati sličnu djelatnost na državnom području druge ugovorne stranke i dalje će se primjenjivati zakonodavstvo prve ugovorne stranke, pod uvjetom da očekivano trajanje te djelatnosti ne prelazi 24 mjeseca.</w:t>
      </w:r>
    </w:p>
    <w:p w14:paraId="6FAB6DE3" w14:textId="77777777" w:rsidR="002667DE" w:rsidRPr="009F2EF7" w:rsidRDefault="002667DE" w:rsidP="009226CA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</w:p>
    <w:p w14:paraId="1EA39F18" w14:textId="77777777" w:rsidR="00DA333C" w:rsidRPr="009F2EF7" w:rsidRDefault="00DA333C" w:rsidP="00DA333C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Članak 8.</w:t>
      </w:r>
    </w:p>
    <w:p w14:paraId="061B187D" w14:textId="77777777" w:rsidR="003156B6" w:rsidRPr="009F2EF7" w:rsidRDefault="00F04481" w:rsidP="00DA333C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O</w:t>
      </w:r>
      <w:r w:rsidR="00A17A23" w:rsidRPr="009F2EF7">
        <w:rPr>
          <w:sz w:val="24"/>
          <w:szCs w:val="21"/>
        </w:rPr>
        <w:t>soblje</w:t>
      </w:r>
      <w:r w:rsidRPr="009F2EF7">
        <w:rPr>
          <w:sz w:val="24"/>
          <w:szCs w:val="21"/>
        </w:rPr>
        <w:t xml:space="preserve"> </w:t>
      </w:r>
      <w:r w:rsidR="00A17A23" w:rsidRPr="009F2EF7">
        <w:rPr>
          <w:sz w:val="24"/>
          <w:szCs w:val="21"/>
        </w:rPr>
        <w:t>međunarodnih prijevozničkih poduzeća</w:t>
      </w:r>
    </w:p>
    <w:p w14:paraId="588732CC" w14:textId="2DFDAF87" w:rsidR="00F04481" w:rsidRDefault="00F04481" w:rsidP="00DA333C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78438EA1" w14:textId="367D8DBA" w:rsidR="00DB515C" w:rsidRDefault="00DB515C" w:rsidP="00DB515C">
      <w:pPr>
        <w:widowControl w:val="0"/>
        <w:adjustRightInd w:val="0"/>
        <w:spacing w:before="85" w:after="43"/>
        <w:jc w:val="both"/>
        <w:rPr>
          <w:sz w:val="24"/>
          <w:szCs w:val="21"/>
        </w:rPr>
      </w:pPr>
      <w:r>
        <w:rPr>
          <w:sz w:val="24"/>
          <w:szCs w:val="21"/>
        </w:rPr>
        <w:t xml:space="preserve">1. </w:t>
      </w:r>
      <w:r w:rsidRPr="00DB515C">
        <w:rPr>
          <w:sz w:val="24"/>
          <w:szCs w:val="21"/>
        </w:rPr>
        <w:t>Na osobu koja je član putujućeg ili letačkog osoblja, zaposlenu kod međunarodnog prijevozničkog poduzeća koje obavlja usluge međunarodnog prijevoza putnika ili stvari cestovnim, željezničkim, zračnim ili vodenim putevima, i koje ima svoje sjedište na državnom području jedne ugovorne stranke, primjenjuje se zakonodavstvo te ugovorne stranke.</w:t>
      </w:r>
    </w:p>
    <w:p w14:paraId="09B2DCC2" w14:textId="2DCBBD31" w:rsidR="00DB515C" w:rsidRDefault="00DB515C" w:rsidP="00DB515C">
      <w:pPr>
        <w:widowControl w:val="0"/>
        <w:adjustRightInd w:val="0"/>
        <w:spacing w:before="85" w:after="43"/>
        <w:jc w:val="both"/>
        <w:rPr>
          <w:sz w:val="24"/>
          <w:szCs w:val="21"/>
        </w:rPr>
      </w:pPr>
    </w:p>
    <w:p w14:paraId="7C25DBE9" w14:textId="5BA6BE4C" w:rsidR="00DB515C" w:rsidRDefault="00DB515C" w:rsidP="00DB515C">
      <w:pPr>
        <w:widowControl w:val="0"/>
        <w:adjustRightInd w:val="0"/>
        <w:spacing w:before="85" w:after="43"/>
        <w:jc w:val="both"/>
        <w:rPr>
          <w:sz w:val="24"/>
          <w:szCs w:val="21"/>
        </w:rPr>
      </w:pPr>
      <w:r>
        <w:rPr>
          <w:sz w:val="24"/>
          <w:szCs w:val="21"/>
        </w:rPr>
        <w:t xml:space="preserve">2. </w:t>
      </w:r>
      <w:r w:rsidR="00B35CF1">
        <w:rPr>
          <w:sz w:val="24"/>
          <w:szCs w:val="21"/>
        </w:rPr>
        <w:t>Neovisno o</w:t>
      </w:r>
      <w:r w:rsidRPr="00DB515C">
        <w:rPr>
          <w:sz w:val="24"/>
          <w:szCs w:val="21"/>
        </w:rPr>
        <w:t xml:space="preserve"> stavk</w:t>
      </w:r>
      <w:r w:rsidR="00B35CF1">
        <w:rPr>
          <w:sz w:val="24"/>
          <w:szCs w:val="21"/>
        </w:rPr>
        <w:t>u</w:t>
      </w:r>
      <w:r w:rsidRPr="00DB515C">
        <w:rPr>
          <w:sz w:val="24"/>
          <w:szCs w:val="21"/>
        </w:rPr>
        <w:t xml:space="preserve"> 1. ovoga članka, na osobu koja je zaposlena u podružnici ili stalnom predstavništvu poduzeća navedenog u stavku 1. ovoga članka, osnovanom na državnom području druge ugovorne stranke, primjenjuje se zakonodavstvo one ugovorne stranke na čijem državnom području je osnovana takva podružnica ili stalno predstavništvo.</w:t>
      </w:r>
    </w:p>
    <w:p w14:paraId="36D1D23E" w14:textId="77777777" w:rsidR="00DB515C" w:rsidRPr="009F2EF7" w:rsidRDefault="00DB515C" w:rsidP="00DA333C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1BD73749" w14:textId="77777777" w:rsidR="00C62F94" w:rsidRPr="009F2EF7" w:rsidRDefault="00C62F94" w:rsidP="00C62F94">
      <w:pPr>
        <w:widowControl w:val="0"/>
        <w:tabs>
          <w:tab w:val="left" w:pos="2153"/>
        </w:tabs>
        <w:adjustRightInd w:val="0"/>
        <w:spacing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Članak 9.</w:t>
      </w:r>
    </w:p>
    <w:p w14:paraId="2A709D0C" w14:textId="77777777" w:rsidR="00C62F94" w:rsidRPr="009F2EF7" w:rsidRDefault="00091C7D" w:rsidP="00303E99">
      <w:pPr>
        <w:widowControl w:val="0"/>
        <w:tabs>
          <w:tab w:val="left" w:pos="0"/>
        </w:tabs>
        <w:adjustRightInd w:val="0"/>
        <w:spacing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P</w:t>
      </w:r>
      <w:r w:rsidR="00A17A23" w:rsidRPr="009F2EF7">
        <w:rPr>
          <w:sz w:val="24"/>
          <w:szCs w:val="19"/>
        </w:rPr>
        <w:t>omorci</w:t>
      </w:r>
    </w:p>
    <w:p w14:paraId="3D45B1AC" w14:textId="77777777" w:rsidR="00091C7D" w:rsidRPr="009F2EF7" w:rsidRDefault="00091C7D" w:rsidP="00C62F94">
      <w:pPr>
        <w:widowControl w:val="0"/>
        <w:tabs>
          <w:tab w:val="left" w:pos="2153"/>
        </w:tabs>
        <w:adjustRightInd w:val="0"/>
        <w:spacing w:after="43"/>
        <w:jc w:val="center"/>
        <w:rPr>
          <w:sz w:val="24"/>
          <w:szCs w:val="19"/>
        </w:rPr>
      </w:pPr>
    </w:p>
    <w:p w14:paraId="5104694F" w14:textId="3A47DA4B" w:rsidR="00BC6526" w:rsidRPr="009F2EF7" w:rsidRDefault="00091C7D" w:rsidP="009E4DC1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Na osobu koja je zaposlena na brodu koji plovi pod zastavom</w:t>
      </w:r>
      <w:r w:rsidR="0029628C">
        <w:rPr>
          <w:sz w:val="24"/>
          <w:szCs w:val="19"/>
        </w:rPr>
        <w:t xml:space="preserve"> </w:t>
      </w:r>
      <w:r w:rsidR="007C0EC0">
        <w:rPr>
          <w:sz w:val="24"/>
          <w:szCs w:val="19"/>
        </w:rPr>
        <w:t>jedne od ugovornih stranaka,</w:t>
      </w:r>
      <w:r w:rsidR="0029628C">
        <w:rPr>
          <w:sz w:val="24"/>
          <w:szCs w:val="19"/>
        </w:rPr>
        <w:t xml:space="preserve"> </w:t>
      </w:r>
      <w:r w:rsidRPr="009F2EF7">
        <w:rPr>
          <w:sz w:val="24"/>
          <w:szCs w:val="19"/>
        </w:rPr>
        <w:t>primjenjuje se zakonodavstvo ugovorne stranke</w:t>
      </w:r>
      <w:r w:rsidR="007C0EC0">
        <w:rPr>
          <w:sz w:val="24"/>
          <w:szCs w:val="19"/>
        </w:rPr>
        <w:t xml:space="preserve"> pod čijom zastavom brod plovi</w:t>
      </w:r>
      <w:r w:rsidRPr="009F2EF7">
        <w:rPr>
          <w:sz w:val="24"/>
          <w:szCs w:val="19"/>
        </w:rPr>
        <w:t>.</w:t>
      </w:r>
    </w:p>
    <w:p w14:paraId="3148D64A" w14:textId="77777777" w:rsidR="00E44F8F" w:rsidRPr="009F2EF7" w:rsidRDefault="00E44F8F" w:rsidP="00FB11B1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2155D3" w:rsidRPr="009F2EF7">
        <w:rPr>
          <w:sz w:val="24"/>
          <w:szCs w:val="19"/>
        </w:rPr>
        <w:t>10</w:t>
      </w:r>
      <w:r w:rsidRPr="009F2EF7">
        <w:rPr>
          <w:sz w:val="24"/>
          <w:szCs w:val="19"/>
        </w:rPr>
        <w:t>.</w:t>
      </w:r>
    </w:p>
    <w:p w14:paraId="52519F83" w14:textId="77777777" w:rsidR="002F3DF4" w:rsidRDefault="002F3DF4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 w:rsidDel="002F3DF4">
        <w:rPr>
          <w:sz w:val="24"/>
          <w:szCs w:val="21"/>
        </w:rPr>
        <w:t xml:space="preserve"> </w:t>
      </w:r>
      <w:r>
        <w:rPr>
          <w:sz w:val="24"/>
          <w:szCs w:val="21"/>
        </w:rPr>
        <w:t>Diplomatsko i konzularno osoblje</w:t>
      </w:r>
    </w:p>
    <w:p w14:paraId="20613B22" w14:textId="77777777" w:rsidR="009C54D1" w:rsidRPr="009F2EF7" w:rsidRDefault="009C54D1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4D265953" w14:textId="6EB6F98F" w:rsidR="002F3DF4" w:rsidRPr="009F2EF7" w:rsidRDefault="00E44F8F" w:rsidP="003B3692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1</w:t>
      </w:r>
      <w:r w:rsidR="00ED2AD4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</w:t>
      </w:r>
      <w:r w:rsidR="002F3DF4">
        <w:rPr>
          <w:sz w:val="24"/>
          <w:szCs w:val="19"/>
        </w:rPr>
        <w:t xml:space="preserve">Za članove diplomatskih </w:t>
      </w:r>
      <w:r w:rsidR="00DC1C71">
        <w:rPr>
          <w:sz w:val="24"/>
          <w:szCs w:val="19"/>
        </w:rPr>
        <w:t xml:space="preserve">misija </w:t>
      </w:r>
      <w:r w:rsidR="002F3DF4">
        <w:rPr>
          <w:sz w:val="24"/>
          <w:szCs w:val="19"/>
        </w:rPr>
        <w:t xml:space="preserve">i konzularnih </w:t>
      </w:r>
      <w:r w:rsidR="00DC1C71">
        <w:rPr>
          <w:sz w:val="24"/>
          <w:szCs w:val="19"/>
        </w:rPr>
        <w:t>ureda</w:t>
      </w:r>
      <w:r w:rsidR="0027389D">
        <w:rPr>
          <w:sz w:val="24"/>
          <w:szCs w:val="19"/>
        </w:rPr>
        <w:t xml:space="preserve"> te za privatno kućno osoblje u službi članova tih predstavništava, koji su izaslani na državno područje druge ugovorne stranke, primjenjuje se zakonodavstvo ugovorne stranke iz koje su izaslani.</w:t>
      </w:r>
    </w:p>
    <w:p w14:paraId="533D940D" w14:textId="77777777" w:rsidR="00561A5C" w:rsidRPr="009F2EF7" w:rsidRDefault="00561A5C" w:rsidP="003B3692">
      <w:pPr>
        <w:widowControl w:val="0"/>
        <w:tabs>
          <w:tab w:val="left" w:pos="2153"/>
        </w:tabs>
        <w:adjustRightInd w:val="0"/>
        <w:spacing w:after="43"/>
        <w:ind w:firstLine="342"/>
        <w:jc w:val="both"/>
        <w:rPr>
          <w:sz w:val="24"/>
          <w:szCs w:val="19"/>
        </w:rPr>
      </w:pPr>
    </w:p>
    <w:p w14:paraId="7C659AD3" w14:textId="6FA3BA52" w:rsidR="00E44F8F" w:rsidRPr="009F2EF7" w:rsidRDefault="00E44F8F" w:rsidP="003B3692">
      <w:pPr>
        <w:widowControl w:val="0"/>
        <w:adjustRightInd w:val="0"/>
        <w:spacing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2</w:t>
      </w:r>
      <w:r w:rsidR="00ED2AD4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Na zaposlenike iz stavka 1. ovoga članka koji nisu </w:t>
      </w:r>
      <w:r w:rsidR="002155D3" w:rsidRPr="009F2EF7">
        <w:rPr>
          <w:sz w:val="24"/>
          <w:szCs w:val="19"/>
        </w:rPr>
        <w:t>izaslani</w:t>
      </w:r>
      <w:r w:rsidRPr="009F2EF7">
        <w:rPr>
          <w:sz w:val="24"/>
          <w:szCs w:val="19"/>
        </w:rPr>
        <w:t>, primje</w:t>
      </w:r>
      <w:r w:rsidRPr="009F2EF7">
        <w:rPr>
          <w:sz w:val="24"/>
          <w:szCs w:val="19"/>
        </w:rPr>
        <w:softHyphen/>
        <w:t>njuj</w:t>
      </w:r>
      <w:r w:rsidR="00561A5C" w:rsidRPr="009F2EF7">
        <w:rPr>
          <w:sz w:val="24"/>
          <w:szCs w:val="19"/>
        </w:rPr>
        <w:t>e</w:t>
      </w:r>
      <w:r w:rsidRPr="009F2EF7">
        <w:rPr>
          <w:sz w:val="24"/>
          <w:szCs w:val="19"/>
        </w:rPr>
        <w:t xml:space="preserve"> se </w:t>
      </w:r>
      <w:r w:rsidR="00561A5C" w:rsidRPr="009F2EF7">
        <w:rPr>
          <w:sz w:val="24"/>
          <w:szCs w:val="19"/>
        </w:rPr>
        <w:t>zakonodavstvo</w:t>
      </w:r>
      <w:r w:rsidRPr="009F2EF7">
        <w:rPr>
          <w:sz w:val="24"/>
          <w:szCs w:val="19"/>
        </w:rPr>
        <w:t xml:space="preserve"> ugovorne</w:t>
      </w:r>
      <w:r w:rsidR="00561A5C" w:rsidRPr="009F2EF7">
        <w:rPr>
          <w:sz w:val="24"/>
          <w:szCs w:val="19"/>
        </w:rPr>
        <w:t xml:space="preserve"> stranke</w:t>
      </w:r>
      <w:r w:rsidRPr="009F2EF7">
        <w:rPr>
          <w:sz w:val="24"/>
          <w:szCs w:val="19"/>
        </w:rPr>
        <w:t xml:space="preserve"> na čijem su </w:t>
      </w:r>
      <w:r w:rsidR="00167E53">
        <w:rPr>
          <w:sz w:val="24"/>
          <w:szCs w:val="19"/>
        </w:rPr>
        <w:t xml:space="preserve">državnom </w:t>
      </w:r>
      <w:r w:rsidRPr="009F2EF7">
        <w:rPr>
          <w:sz w:val="24"/>
          <w:szCs w:val="19"/>
        </w:rPr>
        <w:t>području zaposleni</w:t>
      </w:r>
      <w:r w:rsidR="00167E53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</w:t>
      </w:r>
      <w:r w:rsidR="00561CF5" w:rsidRPr="009F2EF7">
        <w:rPr>
          <w:sz w:val="24"/>
          <w:szCs w:val="19"/>
        </w:rPr>
        <w:t xml:space="preserve">Ako su oni državljani druge ugovorne stranke, mogu u roku od tri mjeseca nakon početka zaposlenja odabrati primjenu </w:t>
      </w:r>
      <w:r w:rsidR="0027389D">
        <w:rPr>
          <w:sz w:val="24"/>
          <w:szCs w:val="19"/>
        </w:rPr>
        <w:t xml:space="preserve">zakonodavstva </w:t>
      </w:r>
      <w:r w:rsidR="00561CF5" w:rsidRPr="009F2EF7">
        <w:rPr>
          <w:sz w:val="24"/>
          <w:szCs w:val="19"/>
        </w:rPr>
        <w:t>druge ugovorne stranke.</w:t>
      </w:r>
    </w:p>
    <w:p w14:paraId="60F18444" w14:textId="77777777" w:rsidR="001E0C75" w:rsidRPr="009F2EF7" w:rsidRDefault="001E0C75" w:rsidP="003B3692">
      <w:pPr>
        <w:widowControl w:val="0"/>
        <w:adjustRightInd w:val="0"/>
        <w:spacing w:after="43"/>
        <w:jc w:val="both"/>
        <w:rPr>
          <w:sz w:val="24"/>
          <w:szCs w:val="19"/>
        </w:rPr>
      </w:pPr>
    </w:p>
    <w:p w14:paraId="2C6C0909" w14:textId="77777777" w:rsidR="00E44F8F" w:rsidRPr="009F2EF7" w:rsidRDefault="00E44F8F" w:rsidP="003B3692">
      <w:pPr>
        <w:widowControl w:val="0"/>
        <w:adjustRightInd w:val="0"/>
        <w:spacing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592D85" w:rsidRPr="009F2EF7">
        <w:rPr>
          <w:sz w:val="24"/>
          <w:szCs w:val="19"/>
        </w:rPr>
        <w:t>1</w:t>
      </w:r>
      <w:r w:rsidR="002155D3" w:rsidRPr="009F2EF7">
        <w:rPr>
          <w:sz w:val="24"/>
          <w:szCs w:val="19"/>
        </w:rPr>
        <w:t>1</w:t>
      </w:r>
      <w:r w:rsidRPr="009F2EF7">
        <w:rPr>
          <w:sz w:val="24"/>
          <w:szCs w:val="19"/>
        </w:rPr>
        <w:t>.</w:t>
      </w:r>
    </w:p>
    <w:p w14:paraId="47A35A10" w14:textId="77777777" w:rsidR="00E44F8F" w:rsidRPr="009F2EF7" w:rsidRDefault="00E44F8F" w:rsidP="003B3692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I</w:t>
      </w:r>
      <w:r w:rsidR="00A17A23" w:rsidRPr="009F2EF7">
        <w:rPr>
          <w:sz w:val="24"/>
          <w:szCs w:val="21"/>
        </w:rPr>
        <w:t>znimke</w:t>
      </w:r>
    </w:p>
    <w:p w14:paraId="60C2EFB4" w14:textId="77777777" w:rsidR="00E44F8F" w:rsidRPr="009F2EF7" w:rsidRDefault="00E44F8F" w:rsidP="003B3692">
      <w:pPr>
        <w:widowControl w:val="0"/>
        <w:adjustRightInd w:val="0"/>
        <w:spacing w:before="85" w:after="43"/>
        <w:jc w:val="both"/>
        <w:rPr>
          <w:sz w:val="24"/>
          <w:szCs w:val="21"/>
        </w:rPr>
      </w:pPr>
    </w:p>
    <w:p w14:paraId="3172A8B4" w14:textId="6B28E435" w:rsidR="00B53EEA" w:rsidRPr="009F2EF7" w:rsidRDefault="00B53EEA" w:rsidP="003B3692">
      <w:pPr>
        <w:widowControl w:val="0"/>
        <w:adjustRightInd w:val="0"/>
        <w:spacing w:before="128" w:after="43"/>
        <w:jc w:val="both"/>
        <w:rPr>
          <w:bCs/>
          <w:sz w:val="24"/>
          <w:szCs w:val="23"/>
        </w:rPr>
      </w:pPr>
      <w:r w:rsidRPr="009F2EF7">
        <w:rPr>
          <w:bCs/>
          <w:sz w:val="24"/>
          <w:szCs w:val="23"/>
        </w:rPr>
        <w:t>Nadležna tijela</w:t>
      </w:r>
      <w:r w:rsidR="00A61A8B">
        <w:rPr>
          <w:bCs/>
          <w:sz w:val="24"/>
          <w:szCs w:val="23"/>
        </w:rPr>
        <w:t xml:space="preserve"> </w:t>
      </w:r>
      <w:r w:rsidRPr="009F2EF7">
        <w:rPr>
          <w:bCs/>
          <w:sz w:val="24"/>
          <w:szCs w:val="23"/>
        </w:rPr>
        <w:t>ugovornih stranaka se mogu, na zajednički zahtjev zaposlene osobe i njezinog/njegovog poslodavca ili na zahtjev samozaposlene osobe, dogovoriti da odobre iznimke od članaka 6. do 9. ovog Ugovora, u odnosu na određene osobe ili kategorije osoba.</w:t>
      </w:r>
    </w:p>
    <w:p w14:paraId="16BED2D7" w14:textId="77777777" w:rsidR="001E7694" w:rsidRPr="009F2EF7" w:rsidRDefault="001E7694" w:rsidP="00E44F8F">
      <w:pPr>
        <w:widowControl w:val="0"/>
        <w:adjustRightInd w:val="0"/>
        <w:spacing w:before="128" w:after="43"/>
        <w:rPr>
          <w:b/>
          <w:bCs/>
          <w:sz w:val="24"/>
          <w:szCs w:val="23"/>
        </w:rPr>
      </w:pPr>
    </w:p>
    <w:p w14:paraId="31AB4697" w14:textId="4D65FBEA" w:rsidR="00E44F8F" w:rsidRPr="009F2EF7" w:rsidRDefault="00B82DB4" w:rsidP="00E44F8F">
      <w:pPr>
        <w:widowControl w:val="0"/>
        <w:adjustRightInd w:val="0"/>
        <w:spacing w:before="128" w:after="43"/>
        <w:jc w:val="center"/>
        <w:rPr>
          <w:b/>
          <w:bCs/>
          <w:sz w:val="24"/>
          <w:szCs w:val="23"/>
        </w:rPr>
      </w:pPr>
      <w:r>
        <w:rPr>
          <w:b/>
          <w:bCs/>
          <w:sz w:val="24"/>
          <w:szCs w:val="23"/>
        </w:rPr>
        <w:t>DIO</w:t>
      </w:r>
      <w:r w:rsidR="00E44F8F" w:rsidRPr="009F2EF7">
        <w:rPr>
          <w:b/>
          <w:bCs/>
          <w:sz w:val="24"/>
          <w:szCs w:val="23"/>
        </w:rPr>
        <w:t xml:space="preserve"> III.</w:t>
      </w:r>
    </w:p>
    <w:p w14:paraId="728C665B" w14:textId="07146B07" w:rsidR="003F4F8F" w:rsidRPr="009F2EF7" w:rsidRDefault="00E44F8F" w:rsidP="00E44F8F">
      <w:pPr>
        <w:widowControl w:val="0"/>
        <w:adjustRightInd w:val="0"/>
        <w:spacing w:before="128" w:after="43"/>
        <w:jc w:val="center"/>
        <w:rPr>
          <w:b/>
          <w:sz w:val="24"/>
          <w:szCs w:val="23"/>
        </w:rPr>
      </w:pPr>
      <w:r w:rsidRPr="009F2EF7">
        <w:rPr>
          <w:b/>
          <w:sz w:val="24"/>
          <w:szCs w:val="23"/>
        </w:rPr>
        <w:t>POSEBNE ODREDBE</w:t>
      </w:r>
    </w:p>
    <w:p w14:paraId="676B850A" w14:textId="77777777" w:rsidR="00E44F8F" w:rsidRPr="009F2EF7" w:rsidRDefault="004D4537" w:rsidP="00E44F8F">
      <w:pPr>
        <w:widowControl w:val="0"/>
        <w:adjustRightInd w:val="0"/>
        <w:spacing w:before="85" w:after="43"/>
        <w:jc w:val="center"/>
        <w:rPr>
          <w:b/>
          <w:bCs/>
          <w:sz w:val="24"/>
          <w:szCs w:val="21"/>
        </w:rPr>
      </w:pPr>
      <w:r w:rsidRPr="009F2EF7">
        <w:rPr>
          <w:b/>
          <w:bCs/>
          <w:sz w:val="24"/>
          <w:szCs w:val="21"/>
        </w:rPr>
        <w:t>Poglav</w:t>
      </w:r>
      <w:r w:rsidR="00E44F8F" w:rsidRPr="009F2EF7">
        <w:rPr>
          <w:b/>
          <w:bCs/>
          <w:sz w:val="24"/>
          <w:szCs w:val="21"/>
        </w:rPr>
        <w:t>lje 1.</w:t>
      </w:r>
    </w:p>
    <w:p w14:paraId="22DBCD8A" w14:textId="77777777" w:rsidR="00291441" w:rsidRPr="009F2EF7" w:rsidRDefault="001E7694" w:rsidP="00B157A3">
      <w:pPr>
        <w:widowControl w:val="0"/>
        <w:adjustRightInd w:val="0"/>
        <w:spacing w:before="85" w:after="43"/>
        <w:jc w:val="center"/>
        <w:rPr>
          <w:b/>
          <w:bCs/>
          <w:sz w:val="24"/>
          <w:szCs w:val="21"/>
        </w:rPr>
      </w:pPr>
      <w:r w:rsidRPr="009F2EF7">
        <w:rPr>
          <w:b/>
          <w:bCs/>
          <w:sz w:val="24"/>
          <w:szCs w:val="21"/>
        </w:rPr>
        <w:t>DAVANJA ZA BOLEST I MAJČINSTVO</w:t>
      </w:r>
    </w:p>
    <w:p w14:paraId="6568F91A" w14:textId="77777777" w:rsidR="003B3692" w:rsidRPr="009F2EF7" w:rsidRDefault="003B3692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</w:p>
    <w:p w14:paraId="07294FB6" w14:textId="77777777" w:rsidR="006D0936" w:rsidRPr="009F2EF7" w:rsidRDefault="006D0936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Članak 12.</w:t>
      </w:r>
    </w:p>
    <w:p w14:paraId="56E3B6DB" w14:textId="77777777" w:rsidR="006D0936" w:rsidRPr="009F2EF7" w:rsidRDefault="009F2EF7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Zbrajanje razdoblja osiguranja</w:t>
      </w:r>
    </w:p>
    <w:p w14:paraId="78EAE32B" w14:textId="77777777" w:rsidR="006D0936" w:rsidRPr="009F2EF7" w:rsidRDefault="006D0936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</w:p>
    <w:p w14:paraId="6619F33D" w14:textId="77777777" w:rsidR="006D0936" w:rsidRPr="009F2EF7" w:rsidRDefault="006D0936" w:rsidP="006D0936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 xml:space="preserve">Razdoblja osiguranja, ostvarena prema </w:t>
      </w:r>
      <w:r w:rsidR="00ED149D" w:rsidRPr="009F2EF7">
        <w:rPr>
          <w:sz w:val="24"/>
          <w:szCs w:val="19"/>
        </w:rPr>
        <w:t>zakonodavstvu</w:t>
      </w:r>
      <w:r w:rsidRPr="009F2EF7">
        <w:rPr>
          <w:sz w:val="24"/>
          <w:szCs w:val="19"/>
        </w:rPr>
        <w:t xml:space="preserve"> obiju ugovornih stranaka, ako je to potrebno, zbrajaju se za stjecanje prava na davanje i za određivanje trajanja tog davanja, pod uvjetom da se ne poklapaju.</w:t>
      </w:r>
    </w:p>
    <w:p w14:paraId="0C954680" w14:textId="77777777" w:rsidR="006D0936" w:rsidRPr="009F2EF7" w:rsidRDefault="006D0936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</w:p>
    <w:p w14:paraId="55BE6016" w14:textId="77777777" w:rsidR="006D0936" w:rsidRPr="009F2EF7" w:rsidRDefault="006D0936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Članak 13.</w:t>
      </w:r>
    </w:p>
    <w:p w14:paraId="0378FFB1" w14:textId="77777777" w:rsidR="006D0936" w:rsidRPr="009F2EF7" w:rsidRDefault="009F2EF7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Davanja u naravi</w:t>
      </w:r>
    </w:p>
    <w:p w14:paraId="53F5D8A8" w14:textId="77777777" w:rsidR="006D0936" w:rsidRPr="009F2EF7" w:rsidRDefault="006D0936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</w:p>
    <w:p w14:paraId="19857715" w14:textId="0BE511E2" w:rsidR="006D0936" w:rsidRPr="009F2EF7" w:rsidRDefault="006D0936" w:rsidP="009110C9">
      <w:pPr>
        <w:widowControl w:val="0"/>
        <w:adjustRightInd w:val="0"/>
        <w:spacing w:before="85" w:after="240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1</w:t>
      </w:r>
      <w:r w:rsidR="00ED2AD4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Osoba koja ispunjava uvjete za pravo na davanje u naravi, prema </w:t>
      </w:r>
      <w:r w:rsidR="00ED149D" w:rsidRPr="009F2EF7">
        <w:rPr>
          <w:sz w:val="24"/>
          <w:szCs w:val="19"/>
        </w:rPr>
        <w:t>zakonodavstvu</w:t>
      </w:r>
      <w:r w:rsidRPr="009F2EF7">
        <w:rPr>
          <w:sz w:val="24"/>
          <w:szCs w:val="19"/>
        </w:rPr>
        <w:t xml:space="preserve"> jedne ugovorne stranke, ima pravo na zdravstvenu zaštitu od strane</w:t>
      </w:r>
      <w:r w:rsidR="001E06A9" w:rsidRPr="009F2EF7">
        <w:rPr>
          <w:sz w:val="24"/>
          <w:szCs w:val="19"/>
        </w:rPr>
        <w:t xml:space="preserve"> </w:t>
      </w:r>
      <w:r w:rsidRPr="009F2EF7">
        <w:rPr>
          <w:sz w:val="24"/>
          <w:szCs w:val="19"/>
        </w:rPr>
        <w:t xml:space="preserve">nositelja njezinog prebivališta ili boravišta, u </w:t>
      </w:r>
      <w:r w:rsidRPr="009F2EF7">
        <w:rPr>
          <w:sz w:val="24"/>
          <w:szCs w:val="19"/>
        </w:rPr>
        <w:lastRenderedPageBreak/>
        <w:t xml:space="preserve">opsegu, vrsti i načinu pružanja prema </w:t>
      </w:r>
      <w:r w:rsidR="00ED149D" w:rsidRPr="009F2EF7">
        <w:rPr>
          <w:sz w:val="24"/>
          <w:szCs w:val="19"/>
        </w:rPr>
        <w:t>zakonodavstvu</w:t>
      </w:r>
      <w:r w:rsidRPr="009F2EF7">
        <w:rPr>
          <w:sz w:val="24"/>
          <w:szCs w:val="19"/>
        </w:rPr>
        <w:t xml:space="preserve"> koj</w:t>
      </w:r>
      <w:r w:rsidR="00ED149D" w:rsidRPr="009F2EF7">
        <w:rPr>
          <w:sz w:val="24"/>
          <w:szCs w:val="19"/>
        </w:rPr>
        <w:t>e</w:t>
      </w:r>
      <w:r w:rsidRPr="009F2EF7">
        <w:rPr>
          <w:sz w:val="24"/>
          <w:szCs w:val="19"/>
        </w:rPr>
        <w:t xml:space="preserve"> vrijed</w:t>
      </w:r>
      <w:r w:rsidR="00ED149D" w:rsidRPr="009F2EF7">
        <w:rPr>
          <w:sz w:val="24"/>
          <w:szCs w:val="19"/>
        </w:rPr>
        <w:t>i</w:t>
      </w:r>
      <w:r w:rsidRPr="009F2EF7">
        <w:rPr>
          <w:sz w:val="24"/>
          <w:szCs w:val="19"/>
        </w:rPr>
        <w:t xml:space="preserve"> za tog nositelja, kao da je kod njega osigurana, a u trajanju određenom </w:t>
      </w:r>
      <w:r w:rsidR="00ED149D" w:rsidRPr="009F2EF7">
        <w:rPr>
          <w:sz w:val="24"/>
          <w:szCs w:val="19"/>
        </w:rPr>
        <w:t>zakonodavstvom</w:t>
      </w:r>
      <w:r w:rsidRPr="009F2EF7">
        <w:rPr>
          <w:sz w:val="24"/>
          <w:szCs w:val="19"/>
        </w:rPr>
        <w:t xml:space="preserve"> koj</w:t>
      </w:r>
      <w:r w:rsidR="00ED149D" w:rsidRPr="009F2EF7">
        <w:rPr>
          <w:sz w:val="24"/>
          <w:szCs w:val="19"/>
        </w:rPr>
        <w:t>e</w:t>
      </w:r>
      <w:r w:rsidRPr="009F2EF7">
        <w:rPr>
          <w:sz w:val="24"/>
          <w:szCs w:val="19"/>
        </w:rPr>
        <w:t xml:space="preserve"> vrijed</w:t>
      </w:r>
      <w:r w:rsidR="00ED149D" w:rsidRPr="009F2EF7">
        <w:rPr>
          <w:sz w:val="24"/>
          <w:szCs w:val="19"/>
        </w:rPr>
        <w:t>i</w:t>
      </w:r>
      <w:r w:rsidRPr="009F2EF7">
        <w:rPr>
          <w:sz w:val="24"/>
          <w:szCs w:val="19"/>
        </w:rPr>
        <w:t xml:space="preserve"> za nadležnog nositelja na čiji se teret zaštita pruža, pod uvjetom da:</w:t>
      </w:r>
    </w:p>
    <w:p w14:paraId="30361022" w14:textId="17E3BE76" w:rsidR="006D0936" w:rsidRPr="009F2EF7" w:rsidRDefault="00ED2AD4" w:rsidP="009110C9">
      <w:pPr>
        <w:widowControl w:val="0"/>
        <w:adjustRightInd w:val="0"/>
        <w:spacing w:before="85" w:after="240"/>
        <w:ind w:firstLine="708"/>
        <w:jc w:val="both"/>
        <w:rPr>
          <w:sz w:val="24"/>
          <w:szCs w:val="19"/>
        </w:rPr>
      </w:pPr>
      <w:r>
        <w:rPr>
          <w:sz w:val="24"/>
          <w:szCs w:val="19"/>
        </w:rPr>
        <w:t>(a)</w:t>
      </w:r>
      <w:r w:rsidR="006D0936" w:rsidRPr="009F2EF7">
        <w:rPr>
          <w:sz w:val="24"/>
          <w:szCs w:val="19"/>
        </w:rPr>
        <w:t xml:space="preserve"> ima prebivalište na državnom području druge ugovorne stranke, ili</w:t>
      </w:r>
    </w:p>
    <w:p w14:paraId="2515C856" w14:textId="18044183" w:rsidR="006D0936" w:rsidRPr="009F2EF7" w:rsidRDefault="00ED2AD4" w:rsidP="009110C9">
      <w:pPr>
        <w:widowControl w:val="0"/>
        <w:adjustRightInd w:val="0"/>
        <w:spacing w:before="85" w:after="240"/>
        <w:ind w:left="708"/>
        <w:jc w:val="both"/>
        <w:rPr>
          <w:sz w:val="24"/>
          <w:szCs w:val="19"/>
        </w:rPr>
      </w:pPr>
      <w:r>
        <w:rPr>
          <w:sz w:val="24"/>
          <w:szCs w:val="19"/>
        </w:rPr>
        <w:t>(b)</w:t>
      </w:r>
      <w:r w:rsidR="006D0936" w:rsidRPr="009F2EF7">
        <w:rPr>
          <w:sz w:val="24"/>
          <w:szCs w:val="19"/>
        </w:rPr>
        <w:t xml:space="preserve"> ima boravište na državnom području druge ugovorne stranke na temelju članka 7. do 11. ovoga Ugovora, ili</w:t>
      </w:r>
    </w:p>
    <w:p w14:paraId="4FB358DE" w14:textId="75516736" w:rsidR="006D0936" w:rsidRPr="009F2EF7" w:rsidRDefault="00ED2AD4" w:rsidP="009F2EF7">
      <w:pPr>
        <w:widowControl w:val="0"/>
        <w:adjustRightInd w:val="0"/>
        <w:ind w:left="708"/>
        <w:jc w:val="both"/>
        <w:rPr>
          <w:sz w:val="24"/>
          <w:szCs w:val="19"/>
        </w:rPr>
      </w:pPr>
      <w:r>
        <w:rPr>
          <w:sz w:val="24"/>
          <w:szCs w:val="19"/>
        </w:rPr>
        <w:t>(c)</w:t>
      </w:r>
      <w:r w:rsidR="006D0936" w:rsidRPr="009F2EF7">
        <w:rPr>
          <w:sz w:val="24"/>
          <w:szCs w:val="19"/>
        </w:rPr>
        <w:t xml:space="preserve"> njeno stanje, za vrijeme boravka na državnom području druge ugovorne stranke, zahtijeva </w:t>
      </w:r>
      <w:r w:rsidR="007846B1" w:rsidRPr="009F2EF7">
        <w:rPr>
          <w:sz w:val="24"/>
          <w:szCs w:val="19"/>
        </w:rPr>
        <w:t>neodgodivo</w:t>
      </w:r>
      <w:r w:rsidR="006D0936" w:rsidRPr="009F2EF7">
        <w:rPr>
          <w:sz w:val="24"/>
          <w:szCs w:val="19"/>
        </w:rPr>
        <w:t xml:space="preserve"> pružanje zdravstvene zaštite, pod uvjetom da osoba nije otišla u drugu ugovornu stranku radi liječenja.</w:t>
      </w:r>
    </w:p>
    <w:p w14:paraId="2E651D62" w14:textId="77777777" w:rsidR="009F2EF7" w:rsidRPr="009F2EF7" w:rsidRDefault="009F2EF7" w:rsidP="009F2EF7">
      <w:pPr>
        <w:widowControl w:val="0"/>
        <w:adjustRightInd w:val="0"/>
        <w:jc w:val="both"/>
        <w:rPr>
          <w:sz w:val="24"/>
          <w:szCs w:val="19"/>
        </w:rPr>
      </w:pPr>
    </w:p>
    <w:p w14:paraId="7824FF2E" w14:textId="61FE89A8" w:rsidR="006D0936" w:rsidRPr="009F2EF7" w:rsidRDefault="006D0936" w:rsidP="009F2EF7">
      <w:pPr>
        <w:widowControl w:val="0"/>
        <w:adjustRightInd w:val="0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2</w:t>
      </w:r>
      <w:r w:rsidR="00ED2AD4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Odredbe stavka 1. ovoga članka primjenjuju se i na članove obitelji, krug kojih određuje nadležni nositelj.</w:t>
      </w:r>
    </w:p>
    <w:p w14:paraId="54D83B91" w14:textId="77777777" w:rsidR="009C5BD4" w:rsidRPr="009F2EF7" w:rsidRDefault="009C5BD4" w:rsidP="009F2EF7">
      <w:pPr>
        <w:widowControl w:val="0"/>
        <w:adjustRightInd w:val="0"/>
        <w:jc w:val="center"/>
        <w:rPr>
          <w:sz w:val="24"/>
          <w:szCs w:val="19"/>
        </w:rPr>
      </w:pPr>
    </w:p>
    <w:p w14:paraId="06720804" w14:textId="77777777" w:rsidR="006D0936" w:rsidRPr="009F2EF7" w:rsidRDefault="006D0936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Članak 14</w:t>
      </w:r>
      <w:r w:rsidR="004265F6" w:rsidRPr="009F2EF7">
        <w:rPr>
          <w:sz w:val="24"/>
          <w:szCs w:val="19"/>
        </w:rPr>
        <w:t>.</w:t>
      </w:r>
    </w:p>
    <w:p w14:paraId="5FAA28DD" w14:textId="77777777" w:rsidR="006D0936" w:rsidRPr="009F2EF7" w:rsidRDefault="009F2EF7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Novčana davanja</w:t>
      </w:r>
    </w:p>
    <w:p w14:paraId="1DEE94F5" w14:textId="77777777" w:rsidR="006D0936" w:rsidRPr="009F2EF7" w:rsidRDefault="006D0936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</w:p>
    <w:p w14:paraId="64D53958" w14:textId="080B1750" w:rsidR="006D0936" w:rsidRPr="009F2EF7" w:rsidRDefault="00AF17F2" w:rsidP="006D0936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Novčan</w:t>
      </w:r>
      <w:r>
        <w:rPr>
          <w:sz w:val="24"/>
          <w:szCs w:val="19"/>
        </w:rPr>
        <w:t>a</w:t>
      </w:r>
      <w:r w:rsidRPr="009F2EF7">
        <w:rPr>
          <w:sz w:val="24"/>
          <w:szCs w:val="19"/>
        </w:rPr>
        <w:t xml:space="preserve"> davanj</w:t>
      </w:r>
      <w:r>
        <w:rPr>
          <w:sz w:val="24"/>
          <w:szCs w:val="19"/>
        </w:rPr>
        <w:t>a</w:t>
      </w:r>
      <w:r w:rsidRPr="009F2EF7">
        <w:rPr>
          <w:sz w:val="24"/>
          <w:szCs w:val="19"/>
        </w:rPr>
        <w:t xml:space="preserve"> </w:t>
      </w:r>
      <w:r w:rsidR="006D0936" w:rsidRPr="009F2EF7">
        <w:rPr>
          <w:sz w:val="24"/>
          <w:szCs w:val="19"/>
        </w:rPr>
        <w:t xml:space="preserve">u slučajevima iz članka 13. ovoga Ugovora odobrava nadležni nositelj, prema </w:t>
      </w:r>
      <w:r w:rsidR="00ED149D" w:rsidRPr="009F2EF7">
        <w:rPr>
          <w:sz w:val="24"/>
          <w:szCs w:val="19"/>
        </w:rPr>
        <w:t>zakonodavstvu</w:t>
      </w:r>
      <w:r w:rsidR="006D0936" w:rsidRPr="009F2EF7">
        <w:rPr>
          <w:sz w:val="24"/>
          <w:szCs w:val="19"/>
        </w:rPr>
        <w:t xml:space="preserve"> koje on primjenjuje.</w:t>
      </w:r>
    </w:p>
    <w:p w14:paraId="6305C39A" w14:textId="77777777" w:rsidR="006D0936" w:rsidRPr="009F2EF7" w:rsidRDefault="006D0936" w:rsidP="006D0936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</w:p>
    <w:p w14:paraId="6F2DD497" w14:textId="77777777" w:rsidR="006D0936" w:rsidRPr="009F2EF7" w:rsidRDefault="006D0936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Članak 15.</w:t>
      </w:r>
    </w:p>
    <w:p w14:paraId="4C41A967" w14:textId="77777777" w:rsidR="006D0936" w:rsidRPr="009F2EF7" w:rsidRDefault="009F2EF7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Korisnici mirovina</w:t>
      </w:r>
    </w:p>
    <w:p w14:paraId="0E0CBAB3" w14:textId="77777777" w:rsidR="006D0936" w:rsidRPr="009F2EF7" w:rsidRDefault="006D0936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</w:p>
    <w:p w14:paraId="1963162F" w14:textId="143F00EF" w:rsidR="006D0936" w:rsidRPr="009F2EF7" w:rsidRDefault="006D0936" w:rsidP="006D0936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1</w:t>
      </w:r>
      <w:r w:rsidR="00ED2AD4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Na korisnika mirovine, ostvarene prema </w:t>
      </w:r>
      <w:r w:rsidR="00ED149D" w:rsidRPr="009F2EF7">
        <w:rPr>
          <w:sz w:val="24"/>
          <w:szCs w:val="19"/>
        </w:rPr>
        <w:t>zakonodavstvu</w:t>
      </w:r>
      <w:r w:rsidRPr="009F2EF7">
        <w:rPr>
          <w:sz w:val="24"/>
          <w:szCs w:val="19"/>
        </w:rPr>
        <w:t xml:space="preserve"> obiju ugovornih stranaka, primjenjuj</w:t>
      </w:r>
      <w:r w:rsidR="00ED149D" w:rsidRPr="009F2EF7">
        <w:rPr>
          <w:sz w:val="24"/>
          <w:szCs w:val="19"/>
        </w:rPr>
        <w:t>e</w:t>
      </w:r>
      <w:r w:rsidRPr="009F2EF7">
        <w:rPr>
          <w:sz w:val="24"/>
          <w:szCs w:val="19"/>
        </w:rPr>
        <w:t xml:space="preserve"> se isključivo </w:t>
      </w:r>
      <w:r w:rsidR="00ED149D" w:rsidRPr="009F2EF7">
        <w:rPr>
          <w:sz w:val="24"/>
          <w:szCs w:val="19"/>
        </w:rPr>
        <w:t>zakonodavstvo</w:t>
      </w:r>
      <w:r w:rsidRPr="009F2EF7">
        <w:rPr>
          <w:sz w:val="24"/>
          <w:szCs w:val="19"/>
        </w:rPr>
        <w:t xml:space="preserve"> one ugovorne stranke na čijem državnom području korisnik ima prebivalište.</w:t>
      </w:r>
    </w:p>
    <w:p w14:paraId="0956C28C" w14:textId="77777777" w:rsidR="009F2EF7" w:rsidRPr="009F2EF7" w:rsidRDefault="009F2EF7" w:rsidP="006D0936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</w:p>
    <w:p w14:paraId="6072348C" w14:textId="0D800B01" w:rsidR="006D0936" w:rsidRPr="009F2EF7" w:rsidRDefault="006D0936" w:rsidP="006D0936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2</w:t>
      </w:r>
      <w:r w:rsidR="00ED2AD4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Na korisnika mirovine, ostvarene prema </w:t>
      </w:r>
      <w:r w:rsidR="00ED149D" w:rsidRPr="009F2EF7">
        <w:rPr>
          <w:sz w:val="24"/>
          <w:szCs w:val="19"/>
        </w:rPr>
        <w:t>zakonodavstvu</w:t>
      </w:r>
      <w:r w:rsidRPr="009F2EF7">
        <w:rPr>
          <w:sz w:val="24"/>
          <w:szCs w:val="19"/>
        </w:rPr>
        <w:t xml:space="preserve"> jedne ugovorne stranke koji ima prebivalište na državnom području druge ugovorne stranke, primjenjuj</w:t>
      </w:r>
      <w:r w:rsidR="00ED149D" w:rsidRPr="009F2EF7">
        <w:rPr>
          <w:sz w:val="24"/>
          <w:szCs w:val="19"/>
        </w:rPr>
        <w:t>e</w:t>
      </w:r>
      <w:r w:rsidRPr="009F2EF7">
        <w:rPr>
          <w:sz w:val="24"/>
          <w:szCs w:val="19"/>
        </w:rPr>
        <w:t xml:space="preserve"> se </w:t>
      </w:r>
      <w:r w:rsidR="00ED149D" w:rsidRPr="009F2EF7">
        <w:rPr>
          <w:sz w:val="24"/>
          <w:szCs w:val="19"/>
        </w:rPr>
        <w:t>zakonodavstvo</w:t>
      </w:r>
      <w:r w:rsidRPr="009F2EF7">
        <w:rPr>
          <w:sz w:val="24"/>
          <w:szCs w:val="19"/>
        </w:rPr>
        <w:t xml:space="preserve"> te ugovorne stranke i pružaju davanja u naravi, kao da je pravo na mirovinu ostvareno prema njen</w:t>
      </w:r>
      <w:r w:rsidR="00ED149D" w:rsidRPr="009F2EF7">
        <w:rPr>
          <w:sz w:val="24"/>
          <w:szCs w:val="19"/>
        </w:rPr>
        <w:t>o</w:t>
      </w:r>
      <w:r w:rsidRPr="009F2EF7">
        <w:rPr>
          <w:sz w:val="24"/>
          <w:szCs w:val="19"/>
        </w:rPr>
        <w:t xml:space="preserve">m </w:t>
      </w:r>
      <w:r w:rsidR="00ED149D" w:rsidRPr="009F2EF7">
        <w:rPr>
          <w:sz w:val="24"/>
          <w:szCs w:val="19"/>
        </w:rPr>
        <w:t>zakonodavstvu</w:t>
      </w:r>
      <w:r w:rsidRPr="009F2EF7">
        <w:rPr>
          <w:sz w:val="24"/>
          <w:szCs w:val="19"/>
        </w:rPr>
        <w:t>, a na teret nadležnog nositelja.</w:t>
      </w:r>
    </w:p>
    <w:p w14:paraId="1856C7D6" w14:textId="77777777" w:rsidR="009F2EF7" w:rsidRPr="009F2EF7" w:rsidRDefault="009F2EF7" w:rsidP="006D0936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</w:p>
    <w:p w14:paraId="543D2293" w14:textId="0D8E0B00" w:rsidR="006D0936" w:rsidRPr="009F2EF7" w:rsidRDefault="006D0936" w:rsidP="006D0936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3</w:t>
      </w:r>
      <w:r w:rsidR="00ED2AD4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Korisnik mirovine iz stavka 2. ovoga članka, s prebivalištem na državnom području jedne ugovorne stranke, čije stanje za vrijeme boravka na</w:t>
      </w:r>
      <w:r w:rsidR="00C21819">
        <w:rPr>
          <w:sz w:val="24"/>
          <w:szCs w:val="19"/>
        </w:rPr>
        <w:t xml:space="preserve"> državnom</w:t>
      </w:r>
      <w:r w:rsidRPr="009F2EF7">
        <w:rPr>
          <w:sz w:val="24"/>
          <w:szCs w:val="19"/>
        </w:rPr>
        <w:t xml:space="preserve"> području nadležne ugovorne stranke zahtjeva </w:t>
      </w:r>
      <w:r w:rsidR="00F76134" w:rsidRPr="009F2EF7">
        <w:rPr>
          <w:sz w:val="24"/>
          <w:szCs w:val="19"/>
        </w:rPr>
        <w:t>neodgodivo</w:t>
      </w:r>
      <w:r w:rsidRPr="009F2EF7">
        <w:rPr>
          <w:sz w:val="24"/>
          <w:szCs w:val="19"/>
        </w:rPr>
        <w:t xml:space="preserve"> pružanje davanja u naravi, ima pravo na ta davanja prema </w:t>
      </w:r>
      <w:r w:rsidR="00ED149D" w:rsidRPr="009F2EF7">
        <w:rPr>
          <w:sz w:val="24"/>
          <w:szCs w:val="19"/>
        </w:rPr>
        <w:t>zakonodavstvu</w:t>
      </w:r>
      <w:r w:rsidRPr="009F2EF7">
        <w:rPr>
          <w:sz w:val="24"/>
          <w:szCs w:val="19"/>
        </w:rPr>
        <w:t xml:space="preserve"> i na teret nadležnog nositelja.</w:t>
      </w:r>
    </w:p>
    <w:p w14:paraId="48644655" w14:textId="77777777" w:rsidR="009F2EF7" w:rsidRPr="009F2EF7" w:rsidRDefault="009F2EF7" w:rsidP="006D0936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</w:p>
    <w:p w14:paraId="49EAF80E" w14:textId="45942F2F" w:rsidR="006D0936" w:rsidRPr="009F2EF7" w:rsidRDefault="006D0936" w:rsidP="006D0936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4</w:t>
      </w:r>
      <w:r w:rsidR="00ED2AD4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Odredbe stavaka 1. do 3. ovoga članka primjenjuju se i na članove obitelji korisnika mirovine, krug kojih određuje nadležni nositelj.</w:t>
      </w:r>
    </w:p>
    <w:p w14:paraId="563B0E5F" w14:textId="718E4244" w:rsidR="006D0936" w:rsidRDefault="006D0936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</w:p>
    <w:p w14:paraId="79910E6E" w14:textId="4CE3892C" w:rsidR="009E4DC1" w:rsidRDefault="009E4DC1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</w:p>
    <w:p w14:paraId="50123686" w14:textId="65C28ED7" w:rsidR="009E4DC1" w:rsidRDefault="009E4DC1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</w:p>
    <w:p w14:paraId="73EEB7FA" w14:textId="77777777" w:rsidR="009E4DC1" w:rsidRPr="009F2EF7" w:rsidRDefault="009E4DC1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</w:p>
    <w:p w14:paraId="32A331D2" w14:textId="77777777" w:rsidR="006D0936" w:rsidRPr="009F2EF7" w:rsidRDefault="006D0936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Članak 16.</w:t>
      </w:r>
    </w:p>
    <w:p w14:paraId="39BB20ED" w14:textId="77777777" w:rsidR="006D0936" w:rsidRPr="009F2EF7" w:rsidRDefault="009F2EF7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Nositelj koji pruža davanja u naravi prema </w:t>
      </w:r>
      <w:r>
        <w:rPr>
          <w:sz w:val="24"/>
          <w:szCs w:val="19"/>
        </w:rPr>
        <w:t>p</w:t>
      </w:r>
      <w:r w:rsidRPr="009F2EF7">
        <w:rPr>
          <w:sz w:val="24"/>
          <w:szCs w:val="19"/>
        </w:rPr>
        <w:t>rebivalištu ili boravištu osobe</w:t>
      </w:r>
    </w:p>
    <w:p w14:paraId="5AEB038E" w14:textId="77777777" w:rsidR="006D0936" w:rsidRPr="009F2EF7" w:rsidRDefault="006D0936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</w:p>
    <w:p w14:paraId="04F4482A" w14:textId="77777777" w:rsidR="006D0936" w:rsidRPr="009F2EF7" w:rsidRDefault="006D0936" w:rsidP="006D0936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U slučaju iz članka 13. i članka 15. ovoga Ugovora davanja u naravi pruža:</w:t>
      </w:r>
    </w:p>
    <w:p w14:paraId="3753307F" w14:textId="3B87E667" w:rsidR="006D0936" w:rsidRPr="005B7772" w:rsidRDefault="004954DC" w:rsidP="006D0936">
      <w:pPr>
        <w:widowControl w:val="0"/>
        <w:adjustRightInd w:val="0"/>
        <w:spacing w:before="85" w:after="43"/>
        <w:ind w:left="709"/>
        <w:jc w:val="both"/>
        <w:rPr>
          <w:sz w:val="24"/>
          <w:szCs w:val="19"/>
        </w:rPr>
      </w:pPr>
      <w:r w:rsidRPr="009F2EF7">
        <w:rPr>
          <w:sz w:val="24"/>
          <w:szCs w:val="19"/>
        </w:rPr>
        <w:t xml:space="preserve">(a) </w:t>
      </w:r>
      <w:r w:rsidR="006D0936" w:rsidRPr="009F2EF7">
        <w:rPr>
          <w:sz w:val="24"/>
          <w:szCs w:val="19"/>
        </w:rPr>
        <w:t>u Hrvatskoj: mjesno nadležn</w:t>
      </w:r>
      <w:r w:rsidR="00326271">
        <w:rPr>
          <w:sz w:val="24"/>
          <w:szCs w:val="19"/>
        </w:rPr>
        <w:t>a</w:t>
      </w:r>
      <w:r w:rsidR="006D0936" w:rsidRPr="009F2EF7">
        <w:rPr>
          <w:sz w:val="24"/>
          <w:szCs w:val="19"/>
        </w:rPr>
        <w:t xml:space="preserve"> </w:t>
      </w:r>
      <w:r w:rsidR="00326271" w:rsidRPr="00303E99">
        <w:rPr>
          <w:sz w:val="24"/>
          <w:szCs w:val="19"/>
        </w:rPr>
        <w:t>organizacijska jedinica</w:t>
      </w:r>
      <w:r w:rsidR="00303E99">
        <w:rPr>
          <w:sz w:val="24"/>
          <w:szCs w:val="19"/>
        </w:rPr>
        <w:t xml:space="preserve"> </w:t>
      </w:r>
      <w:r w:rsidR="006D0936" w:rsidRPr="009F2EF7">
        <w:rPr>
          <w:sz w:val="24"/>
          <w:szCs w:val="19"/>
        </w:rPr>
        <w:t>Hrvatskog zavoda za zdravstveno osiguranje;</w:t>
      </w:r>
    </w:p>
    <w:p w14:paraId="61FDA973" w14:textId="7486A6B2" w:rsidR="00C75324" w:rsidRDefault="004954DC" w:rsidP="006D0936">
      <w:pPr>
        <w:widowControl w:val="0"/>
        <w:adjustRightInd w:val="0"/>
        <w:spacing w:before="85" w:after="43"/>
        <w:ind w:firstLine="708"/>
        <w:jc w:val="both"/>
        <w:rPr>
          <w:sz w:val="24"/>
          <w:szCs w:val="19"/>
        </w:rPr>
      </w:pPr>
      <w:r w:rsidRPr="009F2EF7">
        <w:rPr>
          <w:sz w:val="24"/>
          <w:szCs w:val="19"/>
        </w:rPr>
        <w:t xml:space="preserve">(b) </w:t>
      </w:r>
      <w:r w:rsidR="00A13D1C" w:rsidRPr="009F2EF7">
        <w:rPr>
          <w:sz w:val="24"/>
          <w:szCs w:val="19"/>
        </w:rPr>
        <w:t xml:space="preserve">u </w:t>
      </w:r>
      <w:r w:rsidR="007810E0">
        <w:rPr>
          <w:sz w:val="24"/>
          <w:szCs w:val="19"/>
        </w:rPr>
        <w:t>Čileu</w:t>
      </w:r>
      <w:r w:rsidR="006D0936" w:rsidRPr="009F2EF7">
        <w:rPr>
          <w:sz w:val="24"/>
          <w:szCs w:val="19"/>
        </w:rPr>
        <w:t>:</w:t>
      </w:r>
      <w:r w:rsidR="00A930B4">
        <w:rPr>
          <w:sz w:val="24"/>
          <w:szCs w:val="19"/>
        </w:rPr>
        <w:t>_______________________________________________</w:t>
      </w:r>
    </w:p>
    <w:p w14:paraId="3AFBFB9A" w14:textId="77777777" w:rsidR="00C75324" w:rsidRDefault="00C75324" w:rsidP="006D0936">
      <w:pPr>
        <w:widowControl w:val="0"/>
        <w:adjustRightInd w:val="0"/>
        <w:spacing w:before="85" w:after="43"/>
        <w:ind w:firstLine="708"/>
        <w:jc w:val="both"/>
        <w:rPr>
          <w:sz w:val="24"/>
          <w:szCs w:val="19"/>
        </w:rPr>
      </w:pPr>
    </w:p>
    <w:p w14:paraId="0D784850" w14:textId="5B5A870E" w:rsidR="006D0936" w:rsidRPr="009F2EF7" w:rsidRDefault="006D0936" w:rsidP="006D0936">
      <w:pPr>
        <w:widowControl w:val="0"/>
        <w:adjustRightInd w:val="0"/>
        <w:spacing w:before="85" w:after="43"/>
        <w:ind w:firstLine="708"/>
        <w:jc w:val="both"/>
        <w:rPr>
          <w:sz w:val="24"/>
          <w:szCs w:val="19"/>
        </w:rPr>
      </w:pPr>
      <w:r w:rsidRPr="009F2EF7">
        <w:rPr>
          <w:sz w:val="24"/>
          <w:szCs w:val="19"/>
        </w:rPr>
        <w:t xml:space="preserve"> </w:t>
      </w:r>
    </w:p>
    <w:p w14:paraId="37DD2045" w14:textId="77777777" w:rsidR="006D0936" w:rsidRPr="009F2EF7" w:rsidRDefault="006D0936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Članak 17.</w:t>
      </w:r>
    </w:p>
    <w:p w14:paraId="392BBB54" w14:textId="77777777" w:rsidR="006D0936" w:rsidRPr="009F2EF7" w:rsidRDefault="009F2EF7" w:rsidP="006D0936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Naknada troškova</w:t>
      </w:r>
    </w:p>
    <w:p w14:paraId="5DBE4B33" w14:textId="77777777" w:rsidR="006D0936" w:rsidRPr="009F2EF7" w:rsidRDefault="006D0936" w:rsidP="009C5BD4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</w:p>
    <w:p w14:paraId="6857BA84" w14:textId="093EAB8B" w:rsidR="006D0936" w:rsidRPr="009F2EF7" w:rsidRDefault="006D0936" w:rsidP="009C5BD4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1</w:t>
      </w:r>
      <w:r w:rsidR="0082553E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Nadležni nositelj nadoknađuje troškove nositelju koji je pružio </w:t>
      </w:r>
      <w:r w:rsidR="00C21819" w:rsidRPr="009F2EF7">
        <w:rPr>
          <w:sz w:val="24"/>
          <w:szCs w:val="19"/>
        </w:rPr>
        <w:t>davanj</w:t>
      </w:r>
      <w:r w:rsidR="00C21819">
        <w:rPr>
          <w:sz w:val="24"/>
          <w:szCs w:val="19"/>
        </w:rPr>
        <w:t>a</w:t>
      </w:r>
      <w:r w:rsidR="00C21819" w:rsidRPr="009F2EF7">
        <w:rPr>
          <w:sz w:val="24"/>
          <w:szCs w:val="19"/>
        </w:rPr>
        <w:t xml:space="preserve"> </w:t>
      </w:r>
      <w:r w:rsidRPr="009F2EF7">
        <w:rPr>
          <w:sz w:val="24"/>
          <w:szCs w:val="19"/>
        </w:rPr>
        <w:t>u skladu s člankom 13. i člankom 15. stavcima 2. i 4. ovoga Ugovora, osim administrativnih troškova.</w:t>
      </w:r>
    </w:p>
    <w:p w14:paraId="089B55BD" w14:textId="77777777" w:rsidR="009F2EF7" w:rsidRPr="009F2EF7" w:rsidRDefault="009F2EF7" w:rsidP="009C5BD4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</w:p>
    <w:p w14:paraId="4A34E9D5" w14:textId="06492549" w:rsidR="006D0936" w:rsidRPr="009F2EF7" w:rsidRDefault="006D0936" w:rsidP="009C5BD4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2</w:t>
      </w:r>
      <w:r w:rsidR="0082553E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Tijela za vezu ugovornih stranaka mogu, umjesto pojedinačnog obračuna troškova, dogovoriti da se za određene skupine slučajeva obavlja paušalni obračun i naknada nastalih troškova.</w:t>
      </w:r>
    </w:p>
    <w:p w14:paraId="6AFB76BB" w14:textId="77777777" w:rsidR="001E7694" w:rsidRPr="009F2EF7" w:rsidRDefault="001E7694" w:rsidP="00E44F8F">
      <w:pPr>
        <w:widowControl w:val="0"/>
        <w:adjustRightInd w:val="0"/>
        <w:spacing w:before="85" w:after="43"/>
        <w:jc w:val="center"/>
        <w:rPr>
          <w:b/>
          <w:bCs/>
          <w:sz w:val="24"/>
          <w:szCs w:val="21"/>
        </w:rPr>
      </w:pPr>
    </w:p>
    <w:p w14:paraId="4C06C26B" w14:textId="77777777" w:rsidR="00605745" w:rsidRPr="009F2EF7" w:rsidRDefault="00605745" w:rsidP="00E44F8F">
      <w:pPr>
        <w:widowControl w:val="0"/>
        <w:adjustRightInd w:val="0"/>
        <w:spacing w:before="85" w:after="43"/>
        <w:jc w:val="center"/>
        <w:rPr>
          <w:b/>
          <w:bCs/>
          <w:sz w:val="24"/>
          <w:szCs w:val="21"/>
        </w:rPr>
      </w:pPr>
    </w:p>
    <w:p w14:paraId="3A5D5EA9" w14:textId="77777777" w:rsidR="00605745" w:rsidRPr="009F2EF7" w:rsidRDefault="00605745" w:rsidP="004265F6">
      <w:pPr>
        <w:widowControl w:val="0"/>
        <w:adjustRightInd w:val="0"/>
        <w:spacing w:after="43"/>
        <w:jc w:val="center"/>
        <w:rPr>
          <w:b/>
          <w:bCs/>
          <w:sz w:val="24"/>
          <w:szCs w:val="21"/>
        </w:rPr>
      </w:pPr>
      <w:r w:rsidRPr="009F2EF7">
        <w:rPr>
          <w:b/>
          <w:bCs/>
          <w:sz w:val="24"/>
          <w:szCs w:val="21"/>
        </w:rPr>
        <w:t>Poglavlje 2.</w:t>
      </w:r>
    </w:p>
    <w:p w14:paraId="3A3CAB0A" w14:textId="49D0555A" w:rsidR="009110C9" w:rsidRPr="009F2EF7" w:rsidRDefault="00605745" w:rsidP="004265F6">
      <w:pPr>
        <w:pStyle w:val="t-109fett"/>
        <w:spacing w:before="0" w:beforeAutospacing="0"/>
        <w:jc w:val="center"/>
        <w:rPr>
          <w:b/>
          <w:szCs w:val="19"/>
        </w:rPr>
      </w:pPr>
      <w:r w:rsidRPr="009F2EF7">
        <w:rPr>
          <w:b/>
          <w:szCs w:val="19"/>
        </w:rPr>
        <w:t>NESREĆA NA POSLU I PROFESIONALNA BOLEST</w:t>
      </w:r>
    </w:p>
    <w:p w14:paraId="038576EF" w14:textId="77777777" w:rsidR="00605745" w:rsidRPr="009F2EF7" w:rsidRDefault="00605745" w:rsidP="00605745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Članak 18.</w:t>
      </w:r>
    </w:p>
    <w:p w14:paraId="3230606E" w14:textId="77777777" w:rsidR="00605745" w:rsidRPr="009F2EF7" w:rsidRDefault="009F2EF7" w:rsidP="00605745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Davanja u naravi</w:t>
      </w:r>
    </w:p>
    <w:p w14:paraId="04F018E2" w14:textId="77777777" w:rsidR="00605745" w:rsidRPr="009F2EF7" w:rsidRDefault="00605745" w:rsidP="00605745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</w:p>
    <w:p w14:paraId="09F73D11" w14:textId="22FC4894" w:rsidR="00605745" w:rsidRPr="009F2EF7" w:rsidRDefault="00605745" w:rsidP="00B03F0C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1</w:t>
      </w:r>
      <w:r w:rsidR="0082553E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Osoba koja na osnovi nesreće na poslu ili profesionalne bolesti ima pravo na zdravstvenu zaštitu prema </w:t>
      </w:r>
      <w:r w:rsidR="00ED149D" w:rsidRPr="009F2EF7">
        <w:rPr>
          <w:sz w:val="24"/>
          <w:szCs w:val="19"/>
        </w:rPr>
        <w:t>zakonodavstvu</w:t>
      </w:r>
      <w:r w:rsidRPr="009F2EF7">
        <w:rPr>
          <w:sz w:val="24"/>
          <w:szCs w:val="19"/>
        </w:rPr>
        <w:t xml:space="preserve"> jedne </w:t>
      </w:r>
      <w:r w:rsidR="00E72F21" w:rsidRPr="009F2EF7">
        <w:rPr>
          <w:sz w:val="24"/>
          <w:szCs w:val="19"/>
        </w:rPr>
        <w:t>ugovorne stranke</w:t>
      </w:r>
      <w:r w:rsidRPr="009F2EF7">
        <w:rPr>
          <w:sz w:val="24"/>
          <w:szCs w:val="19"/>
        </w:rPr>
        <w:t xml:space="preserve">, a ima prebivalište ili boravište na </w:t>
      </w:r>
      <w:r w:rsidR="00C21819">
        <w:rPr>
          <w:sz w:val="24"/>
          <w:szCs w:val="19"/>
        </w:rPr>
        <w:t xml:space="preserve">državnom </w:t>
      </w:r>
      <w:r w:rsidRPr="009F2EF7">
        <w:rPr>
          <w:sz w:val="24"/>
          <w:szCs w:val="19"/>
        </w:rPr>
        <w:t xml:space="preserve">području druge </w:t>
      </w:r>
      <w:r w:rsidR="008141A4" w:rsidRPr="009F2EF7">
        <w:rPr>
          <w:sz w:val="24"/>
          <w:szCs w:val="19"/>
        </w:rPr>
        <w:t>ugovorne stranke</w:t>
      </w:r>
      <w:r w:rsidRPr="009F2EF7">
        <w:rPr>
          <w:sz w:val="24"/>
          <w:szCs w:val="19"/>
        </w:rPr>
        <w:t xml:space="preserve">, koristi tu zaštitu na teret nadležnog nositelja, od nositelja na čijem </w:t>
      </w:r>
      <w:r w:rsidR="00C21819">
        <w:rPr>
          <w:sz w:val="24"/>
          <w:szCs w:val="19"/>
        </w:rPr>
        <w:t xml:space="preserve">državnom </w:t>
      </w:r>
      <w:r w:rsidRPr="009F2EF7">
        <w:rPr>
          <w:sz w:val="24"/>
          <w:szCs w:val="19"/>
        </w:rPr>
        <w:t xml:space="preserve">području ima prebivalište ili boravište, prema </w:t>
      </w:r>
      <w:r w:rsidR="00ED149D" w:rsidRPr="009F2EF7">
        <w:rPr>
          <w:sz w:val="24"/>
          <w:szCs w:val="19"/>
        </w:rPr>
        <w:t>zakonodavstvu</w:t>
      </w:r>
      <w:r w:rsidRPr="009F2EF7">
        <w:rPr>
          <w:sz w:val="24"/>
          <w:szCs w:val="19"/>
        </w:rPr>
        <w:t xml:space="preserve"> koje taj nositelj primjenjuje, kao da je kod njega osigurana. </w:t>
      </w:r>
    </w:p>
    <w:p w14:paraId="13CC8257" w14:textId="65AEA20C" w:rsidR="00605745" w:rsidRPr="009F2EF7" w:rsidRDefault="00605745" w:rsidP="00B03F0C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2</w:t>
      </w:r>
      <w:r w:rsidR="0082553E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U slučajevima iz stavka 1. ovoga članka zdravstvenu zaštitu pruža:</w:t>
      </w:r>
    </w:p>
    <w:p w14:paraId="27B0F9C8" w14:textId="216A4D7B" w:rsidR="00605745" w:rsidRPr="009F2EF7" w:rsidRDefault="00B03F0C" w:rsidP="00A930B4">
      <w:pPr>
        <w:widowControl w:val="0"/>
        <w:adjustRightInd w:val="0"/>
        <w:spacing w:before="85" w:after="43"/>
        <w:ind w:left="993" w:hanging="285"/>
        <w:jc w:val="both"/>
        <w:rPr>
          <w:sz w:val="24"/>
          <w:szCs w:val="19"/>
        </w:rPr>
      </w:pPr>
      <w:r w:rsidRPr="009F2EF7">
        <w:rPr>
          <w:sz w:val="24"/>
          <w:szCs w:val="19"/>
        </w:rPr>
        <w:t xml:space="preserve">(a) </w:t>
      </w:r>
      <w:r w:rsidR="00605745" w:rsidRPr="009F2EF7">
        <w:rPr>
          <w:sz w:val="24"/>
          <w:szCs w:val="19"/>
        </w:rPr>
        <w:t>u Hrvatskoj: mjesno nadležn</w:t>
      </w:r>
      <w:r w:rsidR="00326271">
        <w:rPr>
          <w:sz w:val="24"/>
          <w:szCs w:val="19"/>
        </w:rPr>
        <w:t>a</w:t>
      </w:r>
      <w:r w:rsidR="00605745" w:rsidRPr="009F2EF7">
        <w:rPr>
          <w:sz w:val="24"/>
          <w:szCs w:val="19"/>
        </w:rPr>
        <w:t xml:space="preserve"> </w:t>
      </w:r>
      <w:r w:rsidR="00326271">
        <w:rPr>
          <w:sz w:val="24"/>
          <w:szCs w:val="19"/>
        </w:rPr>
        <w:t>organizacijska jedinica</w:t>
      </w:r>
      <w:r w:rsidR="00605745" w:rsidRPr="009F2EF7">
        <w:rPr>
          <w:sz w:val="24"/>
          <w:szCs w:val="19"/>
        </w:rPr>
        <w:t xml:space="preserve"> Hrvatskog zavoda za zdravstveno osiguranje;</w:t>
      </w:r>
    </w:p>
    <w:p w14:paraId="4B6B2DA5" w14:textId="10071A7B" w:rsidR="00605745" w:rsidRPr="009F2EF7" w:rsidRDefault="00B03F0C" w:rsidP="00B03F0C">
      <w:pPr>
        <w:widowControl w:val="0"/>
        <w:adjustRightInd w:val="0"/>
        <w:spacing w:before="85" w:after="43"/>
        <w:ind w:left="708"/>
        <w:jc w:val="both"/>
        <w:rPr>
          <w:sz w:val="24"/>
          <w:szCs w:val="19"/>
        </w:rPr>
      </w:pPr>
      <w:r w:rsidRPr="009F2EF7">
        <w:rPr>
          <w:sz w:val="24"/>
          <w:szCs w:val="19"/>
        </w:rPr>
        <w:t xml:space="preserve">(b) </w:t>
      </w:r>
      <w:r w:rsidR="00605745" w:rsidRPr="009F2EF7">
        <w:rPr>
          <w:sz w:val="24"/>
          <w:szCs w:val="19"/>
        </w:rPr>
        <w:t xml:space="preserve">u </w:t>
      </w:r>
      <w:r w:rsidR="007810E0">
        <w:rPr>
          <w:sz w:val="24"/>
          <w:szCs w:val="19"/>
        </w:rPr>
        <w:t>Čileu</w:t>
      </w:r>
      <w:r w:rsidR="00605745" w:rsidRPr="009F2EF7">
        <w:rPr>
          <w:sz w:val="24"/>
          <w:szCs w:val="19"/>
        </w:rPr>
        <w:t>:</w:t>
      </w:r>
      <w:r w:rsidR="00A930B4">
        <w:rPr>
          <w:sz w:val="24"/>
          <w:szCs w:val="19"/>
        </w:rPr>
        <w:t>_________________________________________</w:t>
      </w:r>
      <w:r w:rsidR="00605745" w:rsidRPr="009F2EF7">
        <w:rPr>
          <w:sz w:val="24"/>
          <w:szCs w:val="19"/>
        </w:rPr>
        <w:t xml:space="preserve"> </w:t>
      </w:r>
    </w:p>
    <w:p w14:paraId="76B4BE4F" w14:textId="24FB3466" w:rsidR="00605745" w:rsidRPr="009F2EF7" w:rsidRDefault="00605745" w:rsidP="00B03F0C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3</w:t>
      </w:r>
      <w:r w:rsidR="0082553E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Na naknadu troškova, nastalih prema stavku 1. ovoga članka, primjenjuju se odredbe članka 17. ovog</w:t>
      </w:r>
      <w:r w:rsidR="00CE6E5A" w:rsidRPr="009F2EF7">
        <w:rPr>
          <w:sz w:val="24"/>
          <w:szCs w:val="19"/>
        </w:rPr>
        <w:t>a</w:t>
      </w:r>
      <w:r w:rsidRPr="009F2EF7">
        <w:rPr>
          <w:sz w:val="24"/>
          <w:szCs w:val="19"/>
        </w:rPr>
        <w:t xml:space="preserve"> </w:t>
      </w:r>
      <w:r w:rsidR="00CE6E5A" w:rsidRPr="009F2EF7">
        <w:rPr>
          <w:sz w:val="24"/>
          <w:szCs w:val="19"/>
        </w:rPr>
        <w:t>U</w:t>
      </w:r>
      <w:r w:rsidRPr="009F2EF7">
        <w:rPr>
          <w:sz w:val="24"/>
          <w:szCs w:val="19"/>
        </w:rPr>
        <w:t>govora.</w:t>
      </w:r>
    </w:p>
    <w:p w14:paraId="0EF5C321" w14:textId="2814E4E9" w:rsidR="00605745" w:rsidRDefault="00605745" w:rsidP="00605745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</w:p>
    <w:p w14:paraId="449E987C" w14:textId="134C9EB9" w:rsidR="009E4DC1" w:rsidRDefault="009E4DC1" w:rsidP="00605745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</w:p>
    <w:p w14:paraId="7D71D23B" w14:textId="77777777" w:rsidR="009E4DC1" w:rsidRPr="009F2EF7" w:rsidRDefault="009E4DC1" w:rsidP="00605745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</w:p>
    <w:p w14:paraId="054B8828" w14:textId="77777777" w:rsidR="00605745" w:rsidRPr="009F2EF7" w:rsidRDefault="00701997" w:rsidP="00605745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Članak 19</w:t>
      </w:r>
      <w:r w:rsidR="00605745" w:rsidRPr="009F2EF7">
        <w:rPr>
          <w:sz w:val="24"/>
          <w:szCs w:val="19"/>
        </w:rPr>
        <w:t>.</w:t>
      </w:r>
    </w:p>
    <w:p w14:paraId="3DB31EBA" w14:textId="77777777" w:rsidR="00605745" w:rsidRPr="009F2EF7" w:rsidRDefault="009F2EF7" w:rsidP="00605745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Profesionalne bolesti</w:t>
      </w:r>
    </w:p>
    <w:p w14:paraId="1BAEA841" w14:textId="77777777" w:rsidR="0068689B" w:rsidRPr="009F2EF7" w:rsidRDefault="0068689B" w:rsidP="00605745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</w:p>
    <w:p w14:paraId="1679818F" w14:textId="0C4DADB2" w:rsidR="00605745" w:rsidRPr="009F2EF7" w:rsidRDefault="00A559C0" w:rsidP="00A559C0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1</w:t>
      </w:r>
      <w:r w:rsidR="0082553E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</w:t>
      </w:r>
      <w:r w:rsidR="00605745" w:rsidRPr="009F2EF7">
        <w:rPr>
          <w:sz w:val="24"/>
          <w:szCs w:val="19"/>
        </w:rPr>
        <w:t xml:space="preserve">Ako je odobrenje davanja za slučaj profesionalne bolesti, prema </w:t>
      </w:r>
      <w:r w:rsidR="00ED149D" w:rsidRPr="009F2EF7">
        <w:rPr>
          <w:sz w:val="24"/>
          <w:szCs w:val="19"/>
        </w:rPr>
        <w:t>zakonodavstvu</w:t>
      </w:r>
      <w:r w:rsidR="00605745" w:rsidRPr="009F2EF7">
        <w:rPr>
          <w:sz w:val="24"/>
          <w:szCs w:val="19"/>
        </w:rPr>
        <w:t xml:space="preserve"> jedne </w:t>
      </w:r>
      <w:r w:rsidR="008141A4" w:rsidRPr="009F2EF7">
        <w:rPr>
          <w:sz w:val="24"/>
          <w:szCs w:val="19"/>
        </w:rPr>
        <w:t>ugovorne stranke</w:t>
      </w:r>
      <w:r w:rsidR="00605745" w:rsidRPr="009F2EF7">
        <w:rPr>
          <w:sz w:val="24"/>
          <w:szCs w:val="19"/>
        </w:rPr>
        <w:t xml:space="preserve">, uvjetovano time da je bolest prvi put liječnički utvrđena na </w:t>
      </w:r>
      <w:r w:rsidR="00D1719C">
        <w:rPr>
          <w:sz w:val="24"/>
          <w:szCs w:val="19"/>
        </w:rPr>
        <w:t xml:space="preserve">državnom </w:t>
      </w:r>
      <w:r w:rsidR="00605745" w:rsidRPr="009F2EF7">
        <w:rPr>
          <w:sz w:val="24"/>
          <w:szCs w:val="19"/>
        </w:rPr>
        <w:t xml:space="preserve">području te </w:t>
      </w:r>
      <w:r w:rsidR="008141A4" w:rsidRPr="009F2EF7">
        <w:rPr>
          <w:sz w:val="24"/>
          <w:szCs w:val="19"/>
        </w:rPr>
        <w:t>ugovorne stranke</w:t>
      </w:r>
      <w:r w:rsidR="00605745" w:rsidRPr="009F2EF7">
        <w:rPr>
          <w:sz w:val="24"/>
          <w:szCs w:val="19"/>
        </w:rPr>
        <w:t>, smatra se da je taj uvjet ispunjen, ako je ta bolest prvi put utvrđena na</w:t>
      </w:r>
      <w:r w:rsidR="00D1719C">
        <w:rPr>
          <w:sz w:val="24"/>
          <w:szCs w:val="19"/>
        </w:rPr>
        <w:t xml:space="preserve"> državnom</w:t>
      </w:r>
      <w:r w:rsidR="00605745" w:rsidRPr="009F2EF7">
        <w:rPr>
          <w:sz w:val="24"/>
          <w:szCs w:val="19"/>
        </w:rPr>
        <w:t xml:space="preserve"> području druge </w:t>
      </w:r>
      <w:r w:rsidR="008141A4" w:rsidRPr="009F2EF7">
        <w:rPr>
          <w:sz w:val="24"/>
          <w:szCs w:val="19"/>
        </w:rPr>
        <w:t>ugovorne stranke</w:t>
      </w:r>
      <w:r w:rsidR="00605745" w:rsidRPr="009F2EF7">
        <w:rPr>
          <w:sz w:val="24"/>
          <w:szCs w:val="19"/>
        </w:rPr>
        <w:t>.</w:t>
      </w:r>
    </w:p>
    <w:p w14:paraId="4E6C0A6A" w14:textId="77777777" w:rsidR="00A559C0" w:rsidRPr="009F2EF7" w:rsidRDefault="00A559C0" w:rsidP="00A559C0"/>
    <w:p w14:paraId="21D85894" w14:textId="040D4CAA" w:rsidR="00605745" w:rsidRPr="009F2EF7" w:rsidRDefault="00605745" w:rsidP="00605745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2</w:t>
      </w:r>
      <w:r w:rsidR="0082553E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Ako je odobrenje davanja za slučaj profesionalne bolesti, prema </w:t>
      </w:r>
      <w:r w:rsidR="00ED149D" w:rsidRPr="009F2EF7">
        <w:rPr>
          <w:sz w:val="24"/>
          <w:szCs w:val="19"/>
        </w:rPr>
        <w:t>zakonodavstvu</w:t>
      </w:r>
      <w:r w:rsidRPr="009F2EF7">
        <w:rPr>
          <w:sz w:val="24"/>
          <w:szCs w:val="19"/>
        </w:rPr>
        <w:t xml:space="preserve"> jedne </w:t>
      </w:r>
      <w:r w:rsidR="008141A4" w:rsidRPr="009F2EF7">
        <w:rPr>
          <w:sz w:val="24"/>
          <w:szCs w:val="19"/>
        </w:rPr>
        <w:t>ugovorne stranke</w:t>
      </w:r>
      <w:r w:rsidRPr="009F2EF7">
        <w:rPr>
          <w:sz w:val="24"/>
          <w:szCs w:val="19"/>
        </w:rPr>
        <w:t xml:space="preserve">, uvjetovano time da je obavljanje djelatnosti koja može izazvati tu bolest, trajalo određeno vrijeme, nadležni nositelj te </w:t>
      </w:r>
      <w:r w:rsidR="008141A4" w:rsidRPr="009F2EF7">
        <w:rPr>
          <w:sz w:val="24"/>
          <w:szCs w:val="19"/>
        </w:rPr>
        <w:t>ugovorne stranke</w:t>
      </w:r>
      <w:r w:rsidRPr="009F2EF7">
        <w:rPr>
          <w:sz w:val="24"/>
          <w:szCs w:val="19"/>
        </w:rPr>
        <w:t xml:space="preserve">, ako je potrebno, uzima u obzir i vrijeme obavljanja takve djelatnosti, u skladu s </w:t>
      </w:r>
      <w:r w:rsidR="00ED149D" w:rsidRPr="009F2EF7">
        <w:rPr>
          <w:sz w:val="24"/>
          <w:szCs w:val="19"/>
        </w:rPr>
        <w:t>zakonodavstvom</w:t>
      </w:r>
      <w:r w:rsidRPr="009F2EF7">
        <w:rPr>
          <w:sz w:val="24"/>
          <w:szCs w:val="19"/>
        </w:rPr>
        <w:t xml:space="preserve"> druge </w:t>
      </w:r>
      <w:r w:rsidR="008141A4" w:rsidRPr="009F2EF7">
        <w:rPr>
          <w:sz w:val="24"/>
          <w:szCs w:val="19"/>
        </w:rPr>
        <w:t>ugovorne stranke</w:t>
      </w:r>
      <w:r w:rsidRPr="009F2EF7">
        <w:rPr>
          <w:sz w:val="24"/>
          <w:szCs w:val="19"/>
        </w:rPr>
        <w:t>.</w:t>
      </w:r>
    </w:p>
    <w:p w14:paraId="03CAF7F7" w14:textId="77777777" w:rsidR="001E0C75" w:rsidRPr="009F2EF7" w:rsidRDefault="001E0C75" w:rsidP="00605745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</w:p>
    <w:p w14:paraId="1C977C2D" w14:textId="77777777" w:rsidR="00605745" w:rsidRPr="009F2EF7" w:rsidRDefault="00605745" w:rsidP="00605745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701997" w:rsidRPr="009F2EF7">
        <w:rPr>
          <w:sz w:val="24"/>
          <w:szCs w:val="19"/>
        </w:rPr>
        <w:t>20</w:t>
      </w:r>
      <w:r w:rsidRPr="009F2EF7">
        <w:rPr>
          <w:sz w:val="24"/>
          <w:szCs w:val="19"/>
        </w:rPr>
        <w:t>.</w:t>
      </w:r>
    </w:p>
    <w:p w14:paraId="7A837BB9" w14:textId="77777777" w:rsidR="00605745" w:rsidRPr="009F2EF7" w:rsidRDefault="009F2EF7" w:rsidP="00605745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Novčana davanja</w:t>
      </w:r>
    </w:p>
    <w:p w14:paraId="212E5CF3" w14:textId="77777777" w:rsidR="0068689B" w:rsidRPr="009F2EF7" w:rsidRDefault="0068689B" w:rsidP="00605745">
      <w:pPr>
        <w:widowControl w:val="0"/>
        <w:adjustRightInd w:val="0"/>
        <w:spacing w:before="85" w:after="43"/>
        <w:jc w:val="center"/>
        <w:rPr>
          <w:sz w:val="24"/>
          <w:szCs w:val="19"/>
        </w:rPr>
      </w:pPr>
    </w:p>
    <w:p w14:paraId="0AB089C2" w14:textId="0228A311" w:rsidR="00605745" w:rsidRPr="009F2EF7" w:rsidRDefault="00A559C0" w:rsidP="00A559C0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1</w:t>
      </w:r>
      <w:r w:rsidR="0082553E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</w:t>
      </w:r>
      <w:r w:rsidR="00605745" w:rsidRPr="009F2EF7">
        <w:rPr>
          <w:sz w:val="24"/>
          <w:szCs w:val="19"/>
        </w:rPr>
        <w:t xml:space="preserve">Novčano davanje za slučaj nesreće na poslu ili profesionalne bolesti odobrava, </w:t>
      </w:r>
      <w:r w:rsidR="003A5F42">
        <w:rPr>
          <w:sz w:val="24"/>
          <w:szCs w:val="19"/>
        </w:rPr>
        <w:t>u skladu sa</w:t>
      </w:r>
      <w:r w:rsidR="00605745" w:rsidRPr="009F2EF7">
        <w:rPr>
          <w:sz w:val="24"/>
          <w:szCs w:val="19"/>
        </w:rPr>
        <w:t xml:space="preserve"> svojim </w:t>
      </w:r>
      <w:r w:rsidR="00ED149D" w:rsidRPr="009F2EF7">
        <w:rPr>
          <w:sz w:val="24"/>
          <w:szCs w:val="19"/>
        </w:rPr>
        <w:t>zakonodavstv</w:t>
      </w:r>
      <w:r w:rsidR="003A5F42">
        <w:rPr>
          <w:sz w:val="24"/>
          <w:szCs w:val="19"/>
        </w:rPr>
        <w:t>om</w:t>
      </w:r>
      <w:r w:rsidR="00605745" w:rsidRPr="009F2EF7">
        <w:rPr>
          <w:sz w:val="24"/>
          <w:szCs w:val="19"/>
        </w:rPr>
        <w:t xml:space="preserve">, nositelj one </w:t>
      </w:r>
      <w:r w:rsidR="008141A4" w:rsidRPr="009F2EF7">
        <w:rPr>
          <w:sz w:val="24"/>
          <w:szCs w:val="19"/>
        </w:rPr>
        <w:t>ugovorne stranke</w:t>
      </w:r>
      <w:r w:rsidR="00605745" w:rsidRPr="009F2EF7">
        <w:rPr>
          <w:sz w:val="24"/>
          <w:szCs w:val="19"/>
        </w:rPr>
        <w:t xml:space="preserve"> na čijem </w:t>
      </w:r>
      <w:r w:rsidR="003A34A3">
        <w:rPr>
          <w:sz w:val="24"/>
          <w:szCs w:val="19"/>
        </w:rPr>
        <w:t xml:space="preserve">državnom </w:t>
      </w:r>
      <w:r w:rsidR="00605745" w:rsidRPr="009F2EF7">
        <w:rPr>
          <w:sz w:val="24"/>
          <w:szCs w:val="19"/>
        </w:rPr>
        <w:t>području je nastala nesreća na poslu, odnosno posljednji put obavljana djelatnost koja može izazvati tu profesionalnu bolest.</w:t>
      </w:r>
    </w:p>
    <w:p w14:paraId="31A182C9" w14:textId="77777777" w:rsidR="00A559C0" w:rsidRPr="009F2EF7" w:rsidRDefault="00A559C0" w:rsidP="00A559C0"/>
    <w:p w14:paraId="1C233269" w14:textId="1FE8C529" w:rsidR="00605745" w:rsidRPr="009F2EF7" w:rsidRDefault="00605745" w:rsidP="00A559C0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2</w:t>
      </w:r>
      <w:r w:rsidR="0082553E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Ako osoba, koja je na osnovu profesionalne bolesti primala ili prima novčano davanje na teret nositelja jedne </w:t>
      </w:r>
      <w:r w:rsidR="008141A4" w:rsidRPr="009F2EF7">
        <w:rPr>
          <w:sz w:val="24"/>
          <w:szCs w:val="19"/>
        </w:rPr>
        <w:t>ugovorne stranke</w:t>
      </w:r>
      <w:r w:rsidRPr="009F2EF7">
        <w:rPr>
          <w:sz w:val="24"/>
          <w:szCs w:val="19"/>
        </w:rPr>
        <w:t xml:space="preserve">, zbog pogoršanja bolesti uzrokovane obavljanjem djelatnosti koja, prema </w:t>
      </w:r>
      <w:r w:rsidR="00ED149D" w:rsidRPr="009F2EF7">
        <w:rPr>
          <w:sz w:val="24"/>
          <w:szCs w:val="19"/>
        </w:rPr>
        <w:t>zakonodavstv</w:t>
      </w:r>
      <w:r w:rsidR="003A5F42">
        <w:rPr>
          <w:sz w:val="24"/>
          <w:szCs w:val="19"/>
        </w:rPr>
        <w:t>u</w:t>
      </w:r>
      <w:r w:rsidRPr="009F2EF7">
        <w:rPr>
          <w:sz w:val="24"/>
          <w:szCs w:val="19"/>
        </w:rPr>
        <w:t xml:space="preserve"> druge </w:t>
      </w:r>
      <w:r w:rsidR="008141A4" w:rsidRPr="009F2EF7">
        <w:rPr>
          <w:sz w:val="24"/>
          <w:szCs w:val="19"/>
        </w:rPr>
        <w:t>ugovorne stranke</w:t>
      </w:r>
      <w:r w:rsidRPr="009F2EF7">
        <w:rPr>
          <w:sz w:val="24"/>
          <w:szCs w:val="19"/>
        </w:rPr>
        <w:t xml:space="preserve"> može izazvati profesionalnu bolest, podnese zahtjev za davanje nositelju druge </w:t>
      </w:r>
      <w:r w:rsidR="008141A4" w:rsidRPr="009F2EF7">
        <w:rPr>
          <w:sz w:val="24"/>
          <w:szCs w:val="19"/>
        </w:rPr>
        <w:t>ugovorne stranke</w:t>
      </w:r>
      <w:r w:rsidRPr="009F2EF7">
        <w:rPr>
          <w:sz w:val="24"/>
          <w:szCs w:val="19"/>
        </w:rPr>
        <w:t xml:space="preserve">, nositelj prve </w:t>
      </w:r>
      <w:r w:rsidR="008141A4" w:rsidRPr="009F2EF7">
        <w:rPr>
          <w:sz w:val="24"/>
          <w:szCs w:val="19"/>
        </w:rPr>
        <w:t>ugovorne stranke</w:t>
      </w:r>
      <w:r w:rsidRPr="009F2EF7">
        <w:rPr>
          <w:sz w:val="24"/>
          <w:szCs w:val="19"/>
        </w:rPr>
        <w:t xml:space="preserve"> i dalje snosi troškove davanja, bez obzira na pogoršanje, prema svoj</w:t>
      </w:r>
      <w:r w:rsidR="003A5F42">
        <w:rPr>
          <w:sz w:val="24"/>
          <w:szCs w:val="19"/>
        </w:rPr>
        <w:t>em</w:t>
      </w:r>
      <w:r w:rsidRPr="009F2EF7">
        <w:rPr>
          <w:sz w:val="24"/>
          <w:szCs w:val="19"/>
        </w:rPr>
        <w:t xml:space="preserve"> </w:t>
      </w:r>
      <w:r w:rsidR="00ED149D" w:rsidRPr="009F2EF7">
        <w:rPr>
          <w:sz w:val="24"/>
          <w:szCs w:val="19"/>
        </w:rPr>
        <w:t>zakonodavstv</w:t>
      </w:r>
      <w:r w:rsidR="003A5F42">
        <w:rPr>
          <w:sz w:val="24"/>
          <w:szCs w:val="19"/>
        </w:rPr>
        <w:t>u</w:t>
      </w:r>
      <w:r w:rsidRPr="009F2EF7">
        <w:rPr>
          <w:sz w:val="24"/>
          <w:szCs w:val="19"/>
        </w:rPr>
        <w:t xml:space="preserve">. Nositelj druge </w:t>
      </w:r>
      <w:r w:rsidR="008141A4" w:rsidRPr="009F2EF7">
        <w:rPr>
          <w:sz w:val="24"/>
          <w:szCs w:val="19"/>
        </w:rPr>
        <w:t>ugovorne stranke</w:t>
      </w:r>
      <w:r w:rsidRPr="009F2EF7">
        <w:rPr>
          <w:sz w:val="24"/>
          <w:szCs w:val="19"/>
        </w:rPr>
        <w:t xml:space="preserve"> odobrava davanje u visini razlike između davanja koje pripada nakon pogoršanja i davanja koje bi, na osnovi nastupanja te bolesti, pripadalo, prema njegov</w:t>
      </w:r>
      <w:r w:rsidR="00ED149D" w:rsidRPr="009F2EF7">
        <w:rPr>
          <w:sz w:val="24"/>
          <w:szCs w:val="19"/>
        </w:rPr>
        <w:t>o</w:t>
      </w:r>
      <w:r w:rsidRPr="009F2EF7">
        <w:rPr>
          <w:sz w:val="24"/>
          <w:szCs w:val="19"/>
        </w:rPr>
        <w:t xml:space="preserve">m </w:t>
      </w:r>
      <w:r w:rsidR="00ED149D" w:rsidRPr="009F2EF7">
        <w:rPr>
          <w:sz w:val="24"/>
          <w:szCs w:val="19"/>
        </w:rPr>
        <w:t>zakonodavstvu</w:t>
      </w:r>
      <w:r w:rsidRPr="009F2EF7">
        <w:rPr>
          <w:sz w:val="24"/>
          <w:szCs w:val="19"/>
        </w:rPr>
        <w:t>.</w:t>
      </w:r>
    </w:p>
    <w:p w14:paraId="0D51B460" w14:textId="77777777" w:rsidR="001E7694" w:rsidRPr="009F2EF7" w:rsidRDefault="001E7694" w:rsidP="00605745">
      <w:pPr>
        <w:widowControl w:val="0"/>
        <w:adjustRightInd w:val="0"/>
        <w:spacing w:before="85" w:after="43"/>
        <w:jc w:val="both"/>
        <w:rPr>
          <w:sz w:val="24"/>
          <w:szCs w:val="19"/>
        </w:rPr>
      </w:pPr>
    </w:p>
    <w:p w14:paraId="12816C44" w14:textId="77777777" w:rsidR="00E44F8F" w:rsidRPr="009F2EF7" w:rsidRDefault="00605745" w:rsidP="00E44F8F">
      <w:pPr>
        <w:widowControl w:val="0"/>
        <w:adjustRightInd w:val="0"/>
        <w:spacing w:before="85" w:after="43"/>
        <w:jc w:val="center"/>
        <w:rPr>
          <w:b/>
          <w:bCs/>
          <w:sz w:val="24"/>
          <w:szCs w:val="21"/>
        </w:rPr>
      </w:pPr>
      <w:r w:rsidRPr="009F2EF7">
        <w:rPr>
          <w:b/>
          <w:bCs/>
          <w:sz w:val="24"/>
          <w:szCs w:val="21"/>
        </w:rPr>
        <w:t>Poglav</w:t>
      </w:r>
      <w:r w:rsidRPr="009F2EF7">
        <w:rPr>
          <w:b/>
          <w:bCs/>
          <w:sz w:val="24"/>
          <w:szCs w:val="21"/>
        </w:rPr>
        <w:softHyphen/>
        <w:t>lje 3</w:t>
      </w:r>
      <w:r w:rsidR="00E44F8F" w:rsidRPr="009F2EF7">
        <w:rPr>
          <w:b/>
          <w:bCs/>
          <w:sz w:val="24"/>
          <w:szCs w:val="21"/>
        </w:rPr>
        <w:t>.</w:t>
      </w:r>
    </w:p>
    <w:p w14:paraId="0A2338AF" w14:textId="77777777" w:rsidR="00E44F8F" w:rsidRPr="009F2EF7" w:rsidRDefault="00E44F8F" w:rsidP="00E44F8F">
      <w:pPr>
        <w:widowControl w:val="0"/>
        <w:adjustRightInd w:val="0"/>
        <w:spacing w:before="85" w:after="43"/>
        <w:jc w:val="center"/>
        <w:rPr>
          <w:b/>
          <w:bCs/>
          <w:sz w:val="24"/>
          <w:szCs w:val="21"/>
        </w:rPr>
      </w:pPr>
      <w:r w:rsidRPr="009F2EF7">
        <w:rPr>
          <w:b/>
          <w:bCs/>
          <w:sz w:val="24"/>
          <w:szCs w:val="21"/>
        </w:rPr>
        <w:t>STAROST, INVALIDNOST I SMRT</w:t>
      </w:r>
    </w:p>
    <w:p w14:paraId="04424C19" w14:textId="77777777" w:rsidR="00291441" w:rsidRPr="009F2EF7" w:rsidRDefault="00291441" w:rsidP="00E44F8F">
      <w:pPr>
        <w:widowControl w:val="0"/>
        <w:adjustRightInd w:val="0"/>
        <w:spacing w:before="85" w:after="43"/>
        <w:jc w:val="center"/>
        <w:rPr>
          <w:b/>
          <w:bCs/>
          <w:sz w:val="24"/>
          <w:szCs w:val="21"/>
        </w:rPr>
      </w:pPr>
    </w:p>
    <w:p w14:paraId="7E6E093C" w14:textId="77777777" w:rsidR="00E44F8F" w:rsidRPr="009F2EF7" w:rsidRDefault="00E44F8F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701997" w:rsidRPr="009F2EF7">
        <w:rPr>
          <w:sz w:val="24"/>
          <w:szCs w:val="19"/>
        </w:rPr>
        <w:t>21</w:t>
      </w:r>
      <w:r w:rsidRPr="009F2EF7">
        <w:rPr>
          <w:sz w:val="24"/>
          <w:szCs w:val="19"/>
        </w:rPr>
        <w:t>.</w:t>
      </w:r>
    </w:p>
    <w:p w14:paraId="5E653ECD" w14:textId="77777777" w:rsidR="00F243F5" w:rsidRPr="009F2EF7" w:rsidRDefault="00F243F5" w:rsidP="00F243F5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Z</w:t>
      </w:r>
      <w:r w:rsidR="00A17A23" w:rsidRPr="009F2EF7">
        <w:rPr>
          <w:sz w:val="24"/>
          <w:szCs w:val="21"/>
        </w:rPr>
        <w:t>brajanje</w:t>
      </w:r>
      <w:r w:rsidRPr="009F2EF7">
        <w:rPr>
          <w:sz w:val="24"/>
          <w:szCs w:val="21"/>
        </w:rPr>
        <w:t xml:space="preserve"> </w:t>
      </w:r>
      <w:r w:rsidR="00A17A23" w:rsidRPr="009F2EF7">
        <w:rPr>
          <w:sz w:val="24"/>
          <w:szCs w:val="21"/>
        </w:rPr>
        <w:t>razdoblja osiguranja</w:t>
      </w:r>
    </w:p>
    <w:p w14:paraId="6D272FFD" w14:textId="4E992715" w:rsidR="00F243F5" w:rsidRDefault="00F243F5" w:rsidP="00F243F5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647D2F09" w14:textId="299C88D1" w:rsidR="0082553E" w:rsidRDefault="0082553E" w:rsidP="0082553E">
      <w:pPr>
        <w:widowControl w:val="0"/>
        <w:adjustRightInd w:val="0"/>
        <w:spacing w:before="85" w:after="43"/>
        <w:jc w:val="both"/>
        <w:rPr>
          <w:sz w:val="24"/>
          <w:szCs w:val="21"/>
        </w:rPr>
      </w:pPr>
      <w:r>
        <w:rPr>
          <w:sz w:val="24"/>
          <w:szCs w:val="21"/>
        </w:rPr>
        <w:t xml:space="preserve">1. </w:t>
      </w:r>
      <w:r w:rsidRPr="0082553E">
        <w:rPr>
          <w:sz w:val="24"/>
          <w:szCs w:val="21"/>
        </w:rPr>
        <w:t xml:space="preserve">Ako osiguranik ne ispunjava uvjete za stjecanje prava na davanje u novcu, predviđene zakonodavstvom jedne ugovorne stranke, isključivo na osnovi razdoblja osiguranja navršenih prema zakonodavstvu te ugovorne stranke, nadležni će nositelj uzeti u obzir razdoblja osiguranja </w:t>
      </w:r>
      <w:r w:rsidRPr="0082553E">
        <w:rPr>
          <w:sz w:val="24"/>
          <w:szCs w:val="21"/>
        </w:rPr>
        <w:lastRenderedPageBreak/>
        <w:t>navršena u drugoj ugovornoj stranci, kao da su navršena prema zakonodavstvu prve ugovorne stranke, pod uvjetom da se razdoblja ne preklapaju.</w:t>
      </w:r>
    </w:p>
    <w:p w14:paraId="72C4B86C" w14:textId="77777777" w:rsidR="0082553E" w:rsidRPr="009F2EF7" w:rsidRDefault="0082553E" w:rsidP="00F243F5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39146949" w14:textId="02BCFA45" w:rsidR="00E66706" w:rsidRDefault="0082553E" w:rsidP="00DD1BB0">
      <w:pPr>
        <w:pStyle w:val="Odlomakpopisa"/>
        <w:widowControl w:val="0"/>
        <w:tabs>
          <w:tab w:val="left" w:pos="851"/>
        </w:tabs>
        <w:adjustRightInd w:val="0"/>
        <w:spacing w:after="43"/>
        <w:ind w:left="0"/>
        <w:jc w:val="both"/>
        <w:rPr>
          <w:sz w:val="24"/>
          <w:szCs w:val="19"/>
        </w:rPr>
      </w:pPr>
      <w:r>
        <w:rPr>
          <w:sz w:val="24"/>
          <w:szCs w:val="19"/>
        </w:rPr>
        <w:t xml:space="preserve">2. </w:t>
      </w:r>
      <w:r w:rsidRPr="0082553E">
        <w:rPr>
          <w:sz w:val="24"/>
          <w:szCs w:val="19"/>
        </w:rPr>
        <w:t>Ako zakonodavstvo jedne ugovorne stranke uvjetuje pravo na određeno davanje u novcu postojanjem razdoblja osiguranja navršenih u okviru određenog zanimanja, samo razdoblja osiguranja koja su navršena ili priznata prema zakonodavstvu druge ugovorne stranke kao istovjetna razdobljima osiguranja navršenim obavljanjem istog zanimanja zbrajaju se u svrhu stjecanja prava na takve mirovine</w:t>
      </w:r>
    </w:p>
    <w:p w14:paraId="26D9D98C" w14:textId="0E7B9759" w:rsidR="0082553E" w:rsidRDefault="0082553E" w:rsidP="00DD1BB0">
      <w:pPr>
        <w:pStyle w:val="Odlomakpopisa"/>
        <w:widowControl w:val="0"/>
        <w:tabs>
          <w:tab w:val="left" w:pos="851"/>
        </w:tabs>
        <w:adjustRightInd w:val="0"/>
        <w:spacing w:after="43"/>
        <w:ind w:left="0"/>
        <w:jc w:val="both"/>
        <w:rPr>
          <w:sz w:val="24"/>
          <w:szCs w:val="19"/>
        </w:rPr>
      </w:pPr>
    </w:p>
    <w:p w14:paraId="3669E063" w14:textId="24DBD4E1" w:rsidR="0082553E" w:rsidRPr="009F2EF7" w:rsidRDefault="0082553E" w:rsidP="00DD1BB0">
      <w:pPr>
        <w:pStyle w:val="Odlomakpopisa"/>
        <w:widowControl w:val="0"/>
        <w:tabs>
          <w:tab w:val="left" w:pos="851"/>
        </w:tabs>
        <w:adjustRightInd w:val="0"/>
        <w:spacing w:after="43"/>
        <w:ind w:left="0"/>
        <w:jc w:val="both"/>
        <w:rPr>
          <w:sz w:val="24"/>
          <w:szCs w:val="19"/>
        </w:rPr>
      </w:pPr>
      <w:r>
        <w:rPr>
          <w:sz w:val="24"/>
          <w:szCs w:val="19"/>
        </w:rPr>
        <w:t xml:space="preserve">3. </w:t>
      </w:r>
      <w:r w:rsidRPr="0082553E">
        <w:rPr>
          <w:sz w:val="24"/>
          <w:szCs w:val="19"/>
        </w:rPr>
        <w:t>Ako osiguranik ne ispunjava uvjete za stjecanje prava na davanje prema stav</w:t>
      </w:r>
      <w:r w:rsidR="00DA5154">
        <w:rPr>
          <w:sz w:val="24"/>
          <w:szCs w:val="19"/>
        </w:rPr>
        <w:t>cima</w:t>
      </w:r>
      <w:r w:rsidRPr="0082553E">
        <w:rPr>
          <w:sz w:val="24"/>
          <w:szCs w:val="19"/>
        </w:rPr>
        <w:t xml:space="preserve"> 1. i 2. ovoga članka, ugovorne stranke uzet će u obzir i razdoblja osiguranja navršena u trećoj državi s kojom su obje ugovorne stranke vezane odvojenim ugovorima u području socijalne sigurnosti i u kojima se predviđa zbrajanje razdoblja osiguranja. Ako je samo jedna ugovorna stranka povezana ugovorom s trećom državom, tada ta ugovorna stranka uzima u obzir i razdoblja osiguranja ostvarena u trećoj državi, ako ugovorom </w:t>
      </w:r>
      <w:r w:rsidR="00DA5154">
        <w:rPr>
          <w:sz w:val="24"/>
          <w:szCs w:val="19"/>
        </w:rPr>
        <w:t xml:space="preserve">o socijalnoj sigurnosti </w:t>
      </w:r>
      <w:r w:rsidRPr="0082553E">
        <w:rPr>
          <w:sz w:val="24"/>
          <w:szCs w:val="19"/>
        </w:rPr>
        <w:t>s tom trećom državom nije drukčije određeno.</w:t>
      </w:r>
    </w:p>
    <w:p w14:paraId="351E0465" w14:textId="77777777" w:rsidR="009F26D8" w:rsidRPr="009F2EF7" w:rsidRDefault="009F26D8" w:rsidP="00DD1BB0">
      <w:pPr>
        <w:pStyle w:val="Odlomakpopisa"/>
        <w:ind w:left="0"/>
        <w:rPr>
          <w:sz w:val="24"/>
          <w:szCs w:val="19"/>
        </w:rPr>
      </w:pPr>
    </w:p>
    <w:p w14:paraId="0ECBD57C" w14:textId="77777777" w:rsidR="00E44F8F" w:rsidRPr="009F2EF7" w:rsidRDefault="00E44F8F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701997" w:rsidRPr="009F2EF7">
        <w:rPr>
          <w:sz w:val="24"/>
          <w:szCs w:val="19"/>
        </w:rPr>
        <w:t>22</w:t>
      </w:r>
      <w:r w:rsidR="006D0936" w:rsidRPr="009F2EF7">
        <w:rPr>
          <w:sz w:val="24"/>
          <w:szCs w:val="19"/>
        </w:rPr>
        <w:t>.</w:t>
      </w:r>
    </w:p>
    <w:p w14:paraId="3CC9B74F" w14:textId="1A0B9CC0" w:rsidR="00E44F8F" w:rsidRPr="009F2EF7" w:rsidRDefault="009429B9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R</w:t>
      </w:r>
      <w:r w:rsidR="0019090B" w:rsidRPr="009F2EF7">
        <w:rPr>
          <w:sz w:val="24"/>
          <w:szCs w:val="21"/>
        </w:rPr>
        <w:t xml:space="preserve">azdoblje osiguranja kraće od </w:t>
      </w:r>
      <w:r w:rsidR="00032447">
        <w:rPr>
          <w:sz w:val="24"/>
          <w:szCs w:val="21"/>
        </w:rPr>
        <w:t>12 mjeseci</w:t>
      </w:r>
    </w:p>
    <w:p w14:paraId="218A338F" w14:textId="77777777" w:rsidR="00E44F8F" w:rsidRPr="009F2EF7" w:rsidRDefault="00E44F8F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4DE8B0F7" w14:textId="00DCE0C7" w:rsidR="00E44F8F" w:rsidRPr="009F2EF7" w:rsidRDefault="003C2005" w:rsidP="00DD1BB0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1</w:t>
      </w:r>
      <w:r w:rsidR="003C1825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Ako je ukupno</w:t>
      </w:r>
      <w:r w:rsidR="0029628C">
        <w:rPr>
          <w:sz w:val="24"/>
          <w:szCs w:val="19"/>
        </w:rPr>
        <w:t xml:space="preserve"> </w:t>
      </w:r>
      <w:r w:rsidRPr="009F2EF7">
        <w:rPr>
          <w:sz w:val="24"/>
          <w:szCs w:val="19"/>
        </w:rPr>
        <w:t>razdoblje osiguranja</w:t>
      </w:r>
      <w:r w:rsidR="00E44F8F" w:rsidRPr="009F2EF7">
        <w:rPr>
          <w:sz w:val="24"/>
          <w:szCs w:val="19"/>
        </w:rPr>
        <w:t xml:space="preserve"> koj</w:t>
      </w:r>
      <w:r w:rsidR="004502F2" w:rsidRPr="009F2EF7">
        <w:rPr>
          <w:sz w:val="24"/>
          <w:szCs w:val="19"/>
        </w:rPr>
        <w:t>e je navršeno</w:t>
      </w:r>
      <w:r w:rsidR="0029628C">
        <w:rPr>
          <w:sz w:val="24"/>
          <w:szCs w:val="19"/>
        </w:rPr>
        <w:t xml:space="preserve"> </w:t>
      </w:r>
      <w:r w:rsidR="00E44F8F" w:rsidRPr="009F2EF7">
        <w:rPr>
          <w:sz w:val="24"/>
          <w:szCs w:val="19"/>
        </w:rPr>
        <w:t xml:space="preserve">prema </w:t>
      </w:r>
      <w:r w:rsidR="0048478B" w:rsidRPr="009F2EF7">
        <w:rPr>
          <w:sz w:val="24"/>
          <w:szCs w:val="19"/>
        </w:rPr>
        <w:t>zakonodavstvu</w:t>
      </w:r>
      <w:r w:rsidR="00E44F8F" w:rsidRPr="009F2EF7">
        <w:rPr>
          <w:sz w:val="24"/>
          <w:szCs w:val="19"/>
        </w:rPr>
        <w:t xml:space="preserve"> jedne </w:t>
      </w:r>
      <w:r w:rsidR="0048478B" w:rsidRPr="009F2EF7">
        <w:rPr>
          <w:sz w:val="24"/>
          <w:szCs w:val="19"/>
        </w:rPr>
        <w:t>ugovorne stranke</w:t>
      </w:r>
      <w:r w:rsidR="00E44F8F" w:rsidRPr="009F2EF7">
        <w:rPr>
          <w:sz w:val="24"/>
          <w:szCs w:val="19"/>
        </w:rPr>
        <w:t xml:space="preserve"> </w:t>
      </w:r>
      <w:r w:rsidRPr="009F2EF7">
        <w:rPr>
          <w:sz w:val="24"/>
          <w:szCs w:val="19"/>
        </w:rPr>
        <w:t>kraće</w:t>
      </w:r>
      <w:r w:rsidR="00E44F8F" w:rsidRPr="009F2EF7">
        <w:rPr>
          <w:sz w:val="24"/>
          <w:szCs w:val="19"/>
        </w:rPr>
        <w:t xml:space="preserve"> od 12 mjeseci, ne </w:t>
      </w:r>
      <w:r w:rsidR="004502F2" w:rsidRPr="009F2EF7">
        <w:rPr>
          <w:sz w:val="24"/>
          <w:szCs w:val="19"/>
        </w:rPr>
        <w:t>priznaje</w:t>
      </w:r>
      <w:r w:rsidR="00E44F8F" w:rsidRPr="009F2EF7">
        <w:rPr>
          <w:sz w:val="24"/>
          <w:szCs w:val="19"/>
        </w:rPr>
        <w:t xml:space="preserve"> se pravo na dava</w:t>
      </w:r>
      <w:r w:rsidR="00E44F8F" w:rsidRPr="009F2EF7">
        <w:rPr>
          <w:sz w:val="24"/>
          <w:szCs w:val="19"/>
        </w:rPr>
        <w:softHyphen/>
        <w:t>nje</w:t>
      </w:r>
      <w:r w:rsidR="004502F2" w:rsidRPr="009F2EF7">
        <w:rPr>
          <w:sz w:val="24"/>
          <w:szCs w:val="19"/>
        </w:rPr>
        <w:t xml:space="preserve"> prema zakonodavstvu te ugovorne stranke.</w:t>
      </w:r>
      <w:r w:rsidR="00E44F8F" w:rsidRPr="009F2EF7">
        <w:rPr>
          <w:sz w:val="24"/>
          <w:szCs w:val="19"/>
        </w:rPr>
        <w:t xml:space="preserve"> </w:t>
      </w:r>
      <w:r w:rsidR="004502F2" w:rsidRPr="009F2EF7">
        <w:rPr>
          <w:sz w:val="24"/>
          <w:szCs w:val="19"/>
        </w:rPr>
        <w:t>Međutim, navedeno se ne primjenjuje</w:t>
      </w:r>
      <w:r w:rsidR="00E44F8F" w:rsidRPr="009F2EF7">
        <w:rPr>
          <w:sz w:val="24"/>
          <w:szCs w:val="19"/>
        </w:rPr>
        <w:t xml:space="preserve"> </w:t>
      </w:r>
      <w:r w:rsidR="004502F2" w:rsidRPr="009F2EF7">
        <w:rPr>
          <w:sz w:val="24"/>
          <w:szCs w:val="19"/>
        </w:rPr>
        <w:t>ako</w:t>
      </w:r>
      <w:r w:rsidR="00E44F8F" w:rsidRPr="009F2EF7">
        <w:rPr>
          <w:sz w:val="24"/>
          <w:szCs w:val="19"/>
        </w:rPr>
        <w:t xml:space="preserve"> postoji pravo na dava</w:t>
      </w:r>
      <w:r w:rsidR="00E44F8F" w:rsidRPr="009F2EF7">
        <w:rPr>
          <w:sz w:val="24"/>
          <w:szCs w:val="19"/>
        </w:rPr>
        <w:softHyphen/>
        <w:t xml:space="preserve">nje samo </w:t>
      </w:r>
      <w:r w:rsidR="004502F2" w:rsidRPr="009F2EF7">
        <w:rPr>
          <w:sz w:val="24"/>
          <w:szCs w:val="19"/>
        </w:rPr>
        <w:t>temeljem</w:t>
      </w:r>
      <w:r w:rsidR="00E44F8F" w:rsidRPr="009F2EF7">
        <w:rPr>
          <w:sz w:val="24"/>
          <w:szCs w:val="19"/>
        </w:rPr>
        <w:t xml:space="preserve"> tog </w:t>
      </w:r>
      <w:r w:rsidRPr="009F2EF7">
        <w:rPr>
          <w:sz w:val="24"/>
          <w:szCs w:val="19"/>
        </w:rPr>
        <w:t>razdoblja osiguranja</w:t>
      </w:r>
      <w:r w:rsidR="00E44F8F" w:rsidRPr="009F2EF7">
        <w:rPr>
          <w:sz w:val="24"/>
          <w:szCs w:val="19"/>
        </w:rPr>
        <w:t>.</w:t>
      </w:r>
    </w:p>
    <w:p w14:paraId="72D9E086" w14:textId="77777777" w:rsidR="0048478B" w:rsidRPr="009F2EF7" w:rsidRDefault="0048478B" w:rsidP="00DD1BB0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</w:p>
    <w:p w14:paraId="2B876AFE" w14:textId="37E676DA" w:rsidR="00E44F8F" w:rsidRPr="009F2EF7" w:rsidRDefault="00E44F8F" w:rsidP="00DD1BB0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2</w:t>
      </w:r>
      <w:r w:rsidR="003C1825">
        <w:rPr>
          <w:sz w:val="24"/>
          <w:szCs w:val="19"/>
        </w:rPr>
        <w:t>.</w:t>
      </w:r>
      <w:r w:rsidRPr="009F2EF7">
        <w:rPr>
          <w:sz w:val="24"/>
          <w:szCs w:val="19"/>
        </w:rPr>
        <w:t xml:space="preserve"> </w:t>
      </w:r>
      <w:r w:rsidR="00367930" w:rsidRPr="009F2EF7">
        <w:rPr>
          <w:sz w:val="24"/>
          <w:szCs w:val="19"/>
        </w:rPr>
        <w:t>Neovisno o stavku 1. ovoga članka, nadležn</w:t>
      </w:r>
      <w:r w:rsidR="00B27BF9">
        <w:rPr>
          <w:sz w:val="24"/>
          <w:szCs w:val="19"/>
        </w:rPr>
        <w:t>i</w:t>
      </w:r>
      <w:r w:rsidR="00367930" w:rsidRPr="009F2EF7">
        <w:rPr>
          <w:sz w:val="24"/>
          <w:szCs w:val="19"/>
        </w:rPr>
        <w:t xml:space="preserve"> </w:t>
      </w:r>
      <w:r w:rsidR="00B27BF9">
        <w:rPr>
          <w:sz w:val="24"/>
          <w:szCs w:val="19"/>
        </w:rPr>
        <w:t>nositelj</w:t>
      </w:r>
      <w:r w:rsidR="00367930" w:rsidRPr="009F2EF7">
        <w:rPr>
          <w:sz w:val="24"/>
          <w:szCs w:val="19"/>
        </w:rPr>
        <w:t xml:space="preserve"> druge ugovorne stranke </w:t>
      </w:r>
      <w:r w:rsidRPr="009F2EF7">
        <w:rPr>
          <w:sz w:val="24"/>
          <w:szCs w:val="19"/>
        </w:rPr>
        <w:t xml:space="preserve">uzima u obzir </w:t>
      </w:r>
      <w:r w:rsidR="00367930" w:rsidRPr="009F2EF7">
        <w:rPr>
          <w:sz w:val="24"/>
          <w:szCs w:val="19"/>
        </w:rPr>
        <w:t xml:space="preserve">razdoblja osiguranja iz stavka 1. ovoga članka u svrhu stjecanja prava na davanje prema zakonodavstvu te ugovorne stranke, </w:t>
      </w:r>
      <w:r w:rsidRPr="009F2EF7">
        <w:rPr>
          <w:sz w:val="24"/>
          <w:szCs w:val="19"/>
        </w:rPr>
        <w:t xml:space="preserve">kao da </w:t>
      </w:r>
      <w:r w:rsidR="00367930" w:rsidRPr="009F2EF7">
        <w:rPr>
          <w:sz w:val="24"/>
          <w:szCs w:val="19"/>
        </w:rPr>
        <w:t>su</w:t>
      </w:r>
      <w:r w:rsidRPr="009F2EF7">
        <w:rPr>
          <w:sz w:val="24"/>
          <w:szCs w:val="19"/>
        </w:rPr>
        <w:t xml:space="preserve"> </w:t>
      </w:r>
      <w:r w:rsidR="003C2005" w:rsidRPr="009F2EF7">
        <w:rPr>
          <w:sz w:val="24"/>
          <w:szCs w:val="19"/>
        </w:rPr>
        <w:t>t</w:t>
      </w:r>
      <w:r w:rsidR="00367930" w:rsidRPr="009F2EF7">
        <w:rPr>
          <w:sz w:val="24"/>
          <w:szCs w:val="19"/>
        </w:rPr>
        <w:t>a</w:t>
      </w:r>
      <w:r w:rsidR="003C2005" w:rsidRPr="009F2EF7">
        <w:rPr>
          <w:sz w:val="24"/>
          <w:szCs w:val="19"/>
        </w:rPr>
        <w:t xml:space="preserve"> razdoblj</w:t>
      </w:r>
      <w:r w:rsidR="00367930" w:rsidRPr="009F2EF7">
        <w:rPr>
          <w:sz w:val="24"/>
          <w:szCs w:val="19"/>
        </w:rPr>
        <w:t>a osiguranja</w:t>
      </w:r>
      <w:r w:rsidRPr="009F2EF7">
        <w:rPr>
          <w:sz w:val="24"/>
          <w:szCs w:val="19"/>
        </w:rPr>
        <w:t xml:space="preserve"> navršen</w:t>
      </w:r>
      <w:r w:rsidR="00367930" w:rsidRPr="009F2EF7">
        <w:rPr>
          <w:sz w:val="24"/>
          <w:szCs w:val="19"/>
        </w:rPr>
        <w:t>a</w:t>
      </w:r>
      <w:r w:rsidRPr="009F2EF7">
        <w:rPr>
          <w:sz w:val="24"/>
          <w:szCs w:val="19"/>
        </w:rPr>
        <w:t xml:space="preserve"> prema </w:t>
      </w:r>
      <w:r w:rsidR="0048478B" w:rsidRPr="009F2EF7">
        <w:rPr>
          <w:sz w:val="24"/>
          <w:szCs w:val="19"/>
        </w:rPr>
        <w:t>zakonodavstvu</w:t>
      </w:r>
      <w:r w:rsidR="00367930" w:rsidRPr="009F2EF7">
        <w:rPr>
          <w:sz w:val="24"/>
          <w:szCs w:val="19"/>
        </w:rPr>
        <w:t xml:space="preserve"> te ugovorne stranke</w:t>
      </w:r>
      <w:r w:rsidRPr="009F2EF7">
        <w:rPr>
          <w:sz w:val="24"/>
          <w:szCs w:val="19"/>
        </w:rPr>
        <w:t>.</w:t>
      </w:r>
    </w:p>
    <w:p w14:paraId="052064EC" w14:textId="77777777" w:rsidR="00E44F8F" w:rsidRPr="009F2EF7" w:rsidRDefault="00E44F8F" w:rsidP="00E44F8F">
      <w:pPr>
        <w:widowControl w:val="0"/>
        <w:tabs>
          <w:tab w:val="left" w:pos="2153"/>
        </w:tabs>
        <w:adjustRightInd w:val="0"/>
        <w:spacing w:after="43"/>
        <w:ind w:firstLine="342"/>
        <w:jc w:val="both"/>
        <w:rPr>
          <w:sz w:val="24"/>
          <w:szCs w:val="19"/>
        </w:rPr>
      </w:pPr>
    </w:p>
    <w:p w14:paraId="46CC729F" w14:textId="77777777" w:rsidR="00E44F8F" w:rsidRPr="009F2EF7" w:rsidRDefault="00E44F8F" w:rsidP="00E44F8F">
      <w:pPr>
        <w:widowControl w:val="0"/>
        <w:adjustRightInd w:val="0"/>
        <w:spacing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701997" w:rsidRPr="009F2EF7">
        <w:rPr>
          <w:sz w:val="24"/>
          <w:szCs w:val="19"/>
        </w:rPr>
        <w:t>23</w:t>
      </w:r>
      <w:r w:rsidR="006D0936" w:rsidRPr="009F2EF7">
        <w:rPr>
          <w:sz w:val="24"/>
          <w:szCs w:val="19"/>
        </w:rPr>
        <w:t>.</w:t>
      </w:r>
    </w:p>
    <w:p w14:paraId="2C562324" w14:textId="77777777" w:rsidR="00E44F8F" w:rsidRPr="009F2EF7" w:rsidRDefault="00206DA8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O</w:t>
      </w:r>
      <w:r w:rsidR="00DE1B40" w:rsidRPr="009F2EF7">
        <w:rPr>
          <w:sz w:val="24"/>
          <w:szCs w:val="21"/>
        </w:rPr>
        <w:t>dređivanje</w:t>
      </w:r>
      <w:r w:rsidRPr="009F2EF7">
        <w:rPr>
          <w:sz w:val="24"/>
          <w:szCs w:val="21"/>
        </w:rPr>
        <w:t xml:space="preserve"> </w:t>
      </w:r>
      <w:r w:rsidR="00DE1B40" w:rsidRPr="009F2EF7">
        <w:rPr>
          <w:sz w:val="24"/>
          <w:szCs w:val="21"/>
        </w:rPr>
        <w:t>davanja</w:t>
      </w:r>
    </w:p>
    <w:p w14:paraId="7F8EECB3" w14:textId="77777777" w:rsidR="00E44F8F" w:rsidRPr="009F2EF7" w:rsidRDefault="00E44F8F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291B79F4" w14:textId="77777777" w:rsidR="00E44F8F" w:rsidRPr="009F2EF7" w:rsidRDefault="00E44F8F" w:rsidP="00DD1BB0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  <w:r w:rsidRPr="009F2EF7">
        <w:rPr>
          <w:sz w:val="24"/>
          <w:szCs w:val="19"/>
        </w:rPr>
        <w:t xml:space="preserve">Ako, prema </w:t>
      </w:r>
      <w:r w:rsidR="0048478B" w:rsidRPr="009F2EF7">
        <w:rPr>
          <w:sz w:val="24"/>
          <w:szCs w:val="19"/>
        </w:rPr>
        <w:t>zakonodavstvu</w:t>
      </w:r>
      <w:r w:rsidRPr="009F2EF7">
        <w:rPr>
          <w:sz w:val="24"/>
          <w:szCs w:val="19"/>
        </w:rPr>
        <w:t xml:space="preserve"> jedne ugovorne</w:t>
      </w:r>
      <w:r w:rsidR="0048478B" w:rsidRPr="009F2EF7">
        <w:rPr>
          <w:sz w:val="24"/>
          <w:szCs w:val="19"/>
        </w:rPr>
        <w:t xml:space="preserve"> stranke</w:t>
      </w:r>
      <w:r w:rsidRPr="009F2EF7">
        <w:rPr>
          <w:sz w:val="24"/>
          <w:szCs w:val="19"/>
        </w:rPr>
        <w:t>, postoji pravo na dava</w:t>
      </w:r>
      <w:r w:rsidRPr="009F2EF7">
        <w:rPr>
          <w:sz w:val="24"/>
          <w:szCs w:val="19"/>
        </w:rPr>
        <w:softHyphen/>
        <w:t xml:space="preserve">nje i bez primjene članka </w:t>
      </w:r>
      <w:r w:rsidR="001E06A9" w:rsidRPr="009F2EF7">
        <w:rPr>
          <w:sz w:val="24"/>
          <w:szCs w:val="19"/>
        </w:rPr>
        <w:t>21.</w:t>
      </w:r>
      <w:r w:rsidRPr="009F2EF7">
        <w:rPr>
          <w:sz w:val="24"/>
          <w:szCs w:val="19"/>
        </w:rPr>
        <w:t xml:space="preserve"> ovog</w:t>
      </w:r>
      <w:r w:rsidR="0008491D" w:rsidRPr="009F2EF7">
        <w:rPr>
          <w:sz w:val="24"/>
          <w:szCs w:val="19"/>
        </w:rPr>
        <w:t>a</w:t>
      </w:r>
      <w:r w:rsidRPr="009F2EF7">
        <w:rPr>
          <w:sz w:val="24"/>
          <w:szCs w:val="19"/>
        </w:rPr>
        <w:t xml:space="preserve"> </w:t>
      </w:r>
      <w:r w:rsidR="0008491D" w:rsidRPr="009F2EF7">
        <w:rPr>
          <w:sz w:val="24"/>
          <w:szCs w:val="19"/>
        </w:rPr>
        <w:t>U</w:t>
      </w:r>
      <w:r w:rsidRPr="009F2EF7">
        <w:rPr>
          <w:sz w:val="24"/>
          <w:szCs w:val="19"/>
        </w:rPr>
        <w:t>govora, nadležni nosite</w:t>
      </w:r>
      <w:r w:rsidRPr="009F2EF7">
        <w:rPr>
          <w:sz w:val="24"/>
          <w:szCs w:val="19"/>
        </w:rPr>
        <w:softHyphen/>
        <w:t>lj te ugovorne</w:t>
      </w:r>
      <w:r w:rsidR="0048478B" w:rsidRPr="009F2EF7">
        <w:rPr>
          <w:sz w:val="24"/>
          <w:szCs w:val="19"/>
        </w:rPr>
        <w:t xml:space="preserve"> stranke</w:t>
      </w:r>
      <w:r w:rsidRPr="009F2EF7">
        <w:rPr>
          <w:sz w:val="24"/>
          <w:szCs w:val="19"/>
        </w:rPr>
        <w:t xml:space="preserve"> utvrđuje dava</w:t>
      </w:r>
      <w:r w:rsidRPr="009F2EF7">
        <w:rPr>
          <w:sz w:val="24"/>
          <w:szCs w:val="19"/>
        </w:rPr>
        <w:softHyphen/>
        <w:t>nje isk</w:t>
      </w:r>
      <w:r w:rsidRPr="009F2EF7">
        <w:rPr>
          <w:sz w:val="24"/>
          <w:szCs w:val="19"/>
        </w:rPr>
        <w:softHyphen/>
        <w:t xml:space="preserve">ljučivo na osnovi </w:t>
      </w:r>
      <w:r w:rsidR="00D64FE7" w:rsidRPr="009F2EF7">
        <w:rPr>
          <w:sz w:val="24"/>
          <w:szCs w:val="19"/>
        </w:rPr>
        <w:t>razdoblja osiguranja</w:t>
      </w:r>
      <w:r w:rsidRPr="009F2EF7">
        <w:rPr>
          <w:sz w:val="24"/>
          <w:szCs w:val="19"/>
        </w:rPr>
        <w:t xml:space="preserve"> koji se uzima u obzir prema t</w:t>
      </w:r>
      <w:r w:rsidR="0048478B" w:rsidRPr="009F2EF7">
        <w:rPr>
          <w:sz w:val="24"/>
          <w:szCs w:val="19"/>
        </w:rPr>
        <w:t>o</w:t>
      </w:r>
      <w:r w:rsidRPr="009F2EF7">
        <w:rPr>
          <w:sz w:val="24"/>
          <w:szCs w:val="19"/>
        </w:rPr>
        <w:t xml:space="preserve">m </w:t>
      </w:r>
      <w:r w:rsidR="0048478B" w:rsidRPr="009F2EF7">
        <w:rPr>
          <w:sz w:val="24"/>
          <w:szCs w:val="19"/>
        </w:rPr>
        <w:t>zakonodavstvu</w:t>
      </w:r>
      <w:r w:rsidR="00877696">
        <w:rPr>
          <w:sz w:val="24"/>
          <w:szCs w:val="19"/>
        </w:rPr>
        <w:t xml:space="preserve"> te ugovorne stranke</w:t>
      </w:r>
      <w:r w:rsidRPr="009F2EF7">
        <w:rPr>
          <w:sz w:val="24"/>
          <w:szCs w:val="19"/>
        </w:rPr>
        <w:t>.</w:t>
      </w:r>
    </w:p>
    <w:p w14:paraId="1E2240E9" w14:textId="77777777" w:rsidR="0048478B" w:rsidRPr="009F2EF7" w:rsidRDefault="0048478B" w:rsidP="00E44F8F">
      <w:pPr>
        <w:widowControl w:val="0"/>
        <w:tabs>
          <w:tab w:val="left" w:pos="2153"/>
        </w:tabs>
        <w:adjustRightInd w:val="0"/>
        <w:spacing w:after="43"/>
        <w:ind w:firstLine="342"/>
        <w:jc w:val="both"/>
        <w:rPr>
          <w:sz w:val="24"/>
          <w:szCs w:val="19"/>
        </w:rPr>
      </w:pPr>
    </w:p>
    <w:p w14:paraId="2320F81F" w14:textId="77777777" w:rsidR="00E44F8F" w:rsidRPr="009F2EF7" w:rsidRDefault="00E44F8F" w:rsidP="00E44F8F">
      <w:pPr>
        <w:widowControl w:val="0"/>
        <w:adjustRightInd w:val="0"/>
        <w:spacing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6D0936" w:rsidRPr="009F2EF7">
        <w:rPr>
          <w:sz w:val="24"/>
          <w:szCs w:val="19"/>
        </w:rPr>
        <w:t>2</w:t>
      </w:r>
      <w:r w:rsidR="00701997" w:rsidRPr="009F2EF7">
        <w:rPr>
          <w:sz w:val="24"/>
          <w:szCs w:val="19"/>
        </w:rPr>
        <w:t>4</w:t>
      </w:r>
      <w:r w:rsidR="006D0936" w:rsidRPr="009F2EF7">
        <w:rPr>
          <w:sz w:val="24"/>
          <w:szCs w:val="19"/>
        </w:rPr>
        <w:t>.</w:t>
      </w:r>
    </w:p>
    <w:p w14:paraId="42DB900F" w14:textId="77777777" w:rsidR="00E44F8F" w:rsidRPr="009F2EF7" w:rsidRDefault="00206DA8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P</w:t>
      </w:r>
      <w:r w:rsidR="00DE1B40" w:rsidRPr="009F2EF7">
        <w:rPr>
          <w:sz w:val="24"/>
          <w:szCs w:val="21"/>
        </w:rPr>
        <w:t>osebne</w:t>
      </w:r>
      <w:r w:rsidRPr="009F2EF7">
        <w:rPr>
          <w:sz w:val="24"/>
          <w:szCs w:val="21"/>
        </w:rPr>
        <w:t xml:space="preserve"> </w:t>
      </w:r>
      <w:r w:rsidR="00DE1B40" w:rsidRPr="009F2EF7">
        <w:rPr>
          <w:sz w:val="24"/>
          <w:szCs w:val="21"/>
        </w:rPr>
        <w:t xml:space="preserve">odredbe koje se odnose na </w:t>
      </w:r>
      <w:r w:rsidR="00716950" w:rsidRPr="009F2EF7">
        <w:rPr>
          <w:sz w:val="24"/>
          <w:szCs w:val="21"/>
        </w:rPr>
        <w:t>H</w:t>
      </w:r>
      <w:r w:rsidR="00DE1B40" w:rsidRPr="009F2EF7">
        <w:rPr>
          <w:sz w:val="24"/>
          <w:szCs w:val="21"/>
        </w:rPr>
        <w:t>rvatsku</w:t>
      </w:r>
      <w:r w:rsidR="00716950" w:rsidRPr="009F2EF7">
        <w:rPr>
          <w:sz w:val="24"/>
          <w:szCs w:val="21"/>
        </w:rPr>
        <w:t xml:space="preserve"> </w:t>
      </w:r>
    </w:p>
    <w:p w14:paraId="7C325E45" w14:textId="77777777" w:rsidR="000D4B3F" w:rsidRPr="009F2EF7" w:rsidRDefault="000D4B3F" w:rsidP="00F06672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33578091" w14:textId="0AA7796E" w:rsidR="00F06672" w:rsidRPr="009F2EF7" w:rsidRDefault="00A559C0" w:rsidP="00303E99">
      <w:pPr>
        <w:adjustRightInd w:val="0"/>
        <w:ind w:firstLine="1"/>
        <w:jc w:val="both"/>
        <w:rPr>
          <w:rFonts w:eastAsia="Calibri"/>
          <w:sz w:val="24"/>
          <w:szCs w:val="24"/>
          <w:lang w:eastAsia="en-US"/>
        </w:rPr>
      </w:pPr>
      <w:r w:rsidRPr="009F2EF7">
        <w:rPr>
          <w:rFonts w:eastAsia="Calibri"/>
          <w:sz w:val="24"/>
          <w:szCs w:val="24"/>
          <w:lang w:eastAsia="en-US"/>
        </w:rPr>
        <w:t>1</w:t>
      </w:r>
      <w:r w:rsidR="003C1825">
        <w:rPr>
          <w:rFonts w:eastAsia="Calibri"/>
          <w:sz w:val="24"/>
          <w:szCs w:val="24"/>
          <w:lang w:eastAsia="en-US"/>
        </w:rPr>
        <w:t>.</w:t>
      </w:r>
      <w:r w:rsidRPr="009F2EF7">
        <w:rPr>
          <w:rFonts w:eastAsia="Calibri"/>
          <w:sz w:val="24"/>
          <w:szCs w:val="24"/>
          <w:lang w:eastAsia="en-US"/>
        </w:rPr>
        <w:t xml:space="preserve"> </w:t>
      </w:r>
      <w:r w:rsidR="00F06672" w:rsidRPr="009F2EF7">
        <w:rPr>
          <w:rFonts w:eastAsia="Calibri"/>
          <w:sz w:val="24"/>
          <w:szCs w:val="24"/>
          <w:lang w:eastAsia="en-US"/>
        </w:rPr>
        <w:t xml:space="preserve">Ako osoba ispunjava uvjete za stjecanje </w:t>
      </w:r>
      <w:r w:rsidR="00206DA8" w:rsidRPr="009F2EF7">
        <w:rPr>
          <w:rFonts w:eastAsia="Calibri"/>
          <w:sz w:val="24"/>
          <w:szCs w:val="24"/>
          <w:lang w:eastAsia="en-US"/>
        </w:rPr>
        <w:t>prava na davanje</w:t>
      </w:r>
      <w:r w:rsidR="00F06672" w:rsidRPr="009F2EF7">
        <w:rPr>
          <w:rFonts w:eastAsia="Calibri"/>
          <w:sz w:val="24"/>
          <w:szCs w:val="24"/>
          <w:lang w:eastAsia="en-US"/>
        </w:rPr>
        <w:t xml:space="preserve"> prema hrvatskom zakonodavstvu </w:t>
      </w:r>
      <w:r w:rsidR="000D4B3F" w:rsidRPr="009F2EF7">
        <w:rPr>
          <w:rFonts w:eastAsia="Calibri"/>
          <w:sz w:val="24"/>
          <w:szCs w:val="24"/>
          <w:lang w:eastAsia="en-US"/>
        </w:rPr>
        <w:t>bez</w:t>
      </w:r>
      <w:r w:rsidRPr="009F2EF7">
        <w:rPr>
          <w:rFonts w:eastAsia="Calibri"/>
          <w:sz w:val="24"/>
          <w:szCs w:val="24"/>
          <w:lang w:eastAsia="en-US"/>
        </w:rPr>
        <w:t xml:space="preserve"> </w:t>
      </w:r>
      <w:r w:rsidR="00F06672" w:rsidRPr="009F2EF7">
        <w:rPr>
          <w:rFonts w:eastAsia="Calibri"/>
          <w:sz w:val="24"/>
          <w:szCs w:val="24"/>
          <w:lang w:eastAsia="en-US"/>
        </w:rPr>
        <w:t xml:space="preserve">primjene </w:t>
      </w:r>
      <w:r w:rsidR="000D4B3F" w:rsidRPr="009F2EF7">
        <w:rPr>
          <w:rFonts w:eastAsia="Calibri"/>
          <w:sz w:val="24"/>
          <w:szCs w:val="24"/>
          <w:lang w:eastAsia="en-US"/>
        </w:rPr>
        <w:t>članka 21</w:t>
      </w:r>
      <w:r w:rsidR="00F06672" w:rsidRPr="009F2EF7">
        <w:rPr>
          <w:rFonts w:eastAsia="Calibri"/>
          <w:sz w:val="24"/>
          <w:szCs w:val="24"/>
          <w:lang w:eastAsia="en-US"/>
        </w:rPr>
        <w:t>. ovog</w:t>
      </w:r>
      <w:r w:rsidR="0008491D" w:rsidRPr="009F2EF7">
        <w:rPr>
          <w:rFonts w:eastAsia="Calibri"/>
          <w:sz w:val="24"/>
          <w:szCs w:val="24"/>
          <w:lang w:eastAsia="en-US"/>
        </w:rPr>
        <w:t>a</w:t>
      </w:r>
      <w:r w:rsidR="00F06672" w:rsidRPr="009F2EF7">
        <w:rPr>
          <w:rFonts w:eastAsia="Calibri"/>
          <w:sz w:val="24"/>
          <w:szCs w:val="24"/>
          <w:lang w:eastAsia="en-US"/>
        </w:rPr>
        <w:t xml:space="preserve"> Ugovora, </w:t>
      </w:r>
      <w:r w:rsidR="00206DA8" w:rsidRPr="009F2EF7">
        <w:rPr>
          <w:rFonts w:eastAsia="Calibri"/>
          <w:sz w:val="24"/>
          <w:szCs w:val="24"/>
          <w:lang w:eastAsia="en-US"/>
        </w:rPr>
        <w:t>nadležn</w:t>
      </w:r>
      <w:r w:rsidR="00B27BF9">
        <w:rPr>
          <w:rFonts w:eastAsia="Calibri"/>
          <w:sz w:val="24"/>
          <w:szCs w:val="24"/>
          <w:lang w:eastAsia="en-US"/>
        </w:rPr>
        <w:t>i</w:t>
      </w:r>
      <w:r w:rsidR="00206DA8" w:rsidRPr="009F2EF7">
        <w:rPr>
          <w:rFonts w:eastAsia="Calibri"/>
          <w:sz w:val="24"/>
          <w:szCs w:val="24"/>
          <w:lang w:eastAsia="en-US"/>
        </w:rPr>
        <w:t xml:space="preserve"> </w:t>
      </w:r>
      <w:r w:rsidR="00B27BF9">
        <w:rPr>
          <w:rFonts w:eastAsia="Calibri"/>
          <w:sz w:val="24"/>
          <w:szCs w:val="24"/>
          <w:lang w:eastAsia="en-US"/>
        </w:rPr>
        <w:t>nositelj</w:t>
      </w:r>
      <w:r w:rsidR="00206DA8" w:rsidRPr="009F2EF7">
        <w:rPr>
          <w:rFonts w:eastAsia="Calibri"/>
          <w:sz w:val="24"/>
          <w:szCs w:val="24"/>
          <w:lang w:eastAsia="en-US"/>
        </w:rPr>
        <w:t xml:space="preserve"> Hrvatske </w:t>
      </w:r>
      <w:r w:rsidR="00F06672" w:rsidRPr="009F2EF7">
        <w:rPr>
          <w:rFonts w:eastAsia="Calibri"/>
          <w:sz w:val="24"/>
          <w:szCs w:val="24"/>
          <w:lang w:eastAsia="en-US"/>
        </w:rPr>
        <w:t xml:space="preserve">određuje </w:t>
      </w:r>
      <w:r w:rsidR="00206DA8" w:rsidRPr="009F2EF7">
        <w:rPr>
          <w:rFonts w:eastAsia="Calibri"/>
          <w:sz w:val="24"/>
          <w:szCs w:val="24"/>
          <w:lang w:eastAsia="en-US"/>
        </w:rPr>
        <w:t>iznos davanja</w:t>
      </w:r>
      <w:r w:rsidR="00F06672" w:rsidRPr="009F2EF7">
        <w:rPr>
          <w:rFonts w:eastAsia="Calibri"/>
          <w:sz w:val="24"/>
          <w:szCs w:val="24"/>
          <w:lang w:eastAsia="en-US"/>
        </w:rPr>
        <w:t xml:space="preserve"> isključivo prema hrvatskim razdobljima osiguranja. </w:t>
      </w:r>
    </w:p>
    <w:p w14:paraId="3EEC0C20" w14:textId="77777777" w:rsidR="00F06672" w:rsidRPr="009F2EF7" w:rsidRDefault="00F06672" w:rsidP="00303E99">
      <w:pPr>
        <w:adjustRightInd w:val="0"/>
        <w:ind w:firstLine="1"/>
        <w:jc w:val="both"/>
        <w:rPr>
          <w:rFonts w:eastAsia="Calibri"/>
          <w:sz w:val="24"/>
          <w:szCs w:val="24"/>
          <w:lang w:eastAsia="en-US"/>
        </w:rPr>
      </w:pPr>
    </w:p>
    <w:p w14:paraId="0099EC1D" w14:textId="1EC034C9" w:rsidR="00F06672" w:rsidRPr="009F2EF7" w:rsidRDefault="00A559C0" w:rsidP="00303E99">
      <w:pPr>
        <w:adjustRightInd w:val="0"/>
        <w:ind w:firstLine="1"/>
        <w:jc w:val="both"/>
        <w:rPr>
          <w:rFonts w:eastAsia="Calibri"/>
          <w:sz w:val="24"/>
          <w:szCs w:val="24"/>
          <w:lang w:eastAsia="en-US"/>
        </w:rPr>
      </w:pPr>
      <w:r w:rsidRPr="009F2EF7">
        <w:rPr>
          <w:rFonts w:eastAsia="Calibri"/>
          <w:sz w:val="24"/>
          <w:szCs w:val="24"/>
          <w:lang w:eastAsia="en-US"/>
        </w:rPr>
        <w:lastRenderedPageBreak/>
        <w:t>2</w:t>
      </w:r>
      <w:r w:rsidR="003C1825">
        <w:rPr>
          <w:rFonts w:eastAsia="Calibri"/>
          <w:sz w:val="24"/>
          <w:szCs w:val="24"/>
          <w:lang w:eastAsia="en-US"/>
        </w:rPr>
        <w:t>.</w:t>
      </w:r>
      <w:r w:rsidRPr="009F2EF7">
        <w:rPr>
          <w:rFonts w:eastAsia="Calibri"/>
          <w:sz w:val="24"/>
          <w:szCs w:val="24"/>
          <w:lang w:eastAsia="en-US"/>
        </w:rPr>
        <w:t xml:space="preserve"> </w:t>
      </w:r>
      <w:r w:rsidR="00206DA8" w:rsidRPr="009F2EF7">
        <w:rPr>
          <w:rFonts w:eastAsia="Calibri"/>
          <w:sz w:val="24"/>
          <w:szCs w:val="24"/>
          <w:lang w:eastAsia="en-US"/>
        </w:rPr>
        <w:t xml:space="preserve">Ako osoba </w:t>
      </w:r>
      <w:r w:rsidR="003161C6">
        <w:rPr>
          <w:rFonts w:eastAsia="Calibri"/>
          <w:sz w:val="24"/>
          <w:szCs w:val="24"/>
          <w:lang w:eastAsia="en-US"/>
        </w:rPr>
        <w:t xml:space="preserve">ostvaruje pravo na davanje prema hrvatskom zakonodavstvu </w:t>
      </w:r>
      <w:r w:rsidR="00A61A8B">
        <w:rPr>
          <w:rFonts w:eastAsia="Calibri"/>
          <w:sz w:val="24"/>
          <w:szCs w:val="24"/>
          <w:lang w:eastAsia="en-US"/>
        </w:rPr>
        <w:t>samo primjenom odredaba o zbrajanju navršenih razdoblja sadržanih u članku 21. ovoga Ugovora, hrvatska nadležna ustanova izračunat će iznos davanja isključivo i izravno na temelju navršenih razdoblja i primanja koja je ta osoba ostvarila prema hrvatskom zakonodavstvu.</w:t>
      </w:r>
      <w:r w:rsidR="00206DA8" w:rsidRPr="009F2EF7">
        <w:rPr>
          <w:rFonts w:eastAsia="Calibri"/>
          <w:sz w:val="24"/>
          <w:szCs w:val="24"/>
          <w:lang w:eastAsia="en-US"/>
        </w:rPr>
        <w:t xml:space="preserve"> </w:t>
      </w:r>
    </w:p>
    <w:p w14:paraId="2C03C8C3" w14:textId="77777777" w:rsidR="00F06672" w:rsidRPr="009F2EF7" w:rsidRDefault="00F06672" w:rsidP="00303E99">
      <w:pPr>
        <w:adjustRightInd w:val="0"/>
        <w:ind w:firstLine="1"/>
        <w:jc w:val="both"/>
        <w:rPr>
          <w:rFonts w:eastAsia="Calibri"/>
          <w:sz w:val="24"/>
          <w:szCs w:val="24"/>
          <w:lang w:eastAsia="en-US"/>
        </w:rPr>
      </w:pPr>
    </w:p>
    <w:p w14:paraId="5DAE7287" w14:textId="77777777" w:rsidR="00E44F8F" w:rsidRPr="009F2EF7" w:rsidRDefault="00E44F8F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701997" w:rsidRPr="009F2EF7">
        <w:rPr>
          <w:sz w:val="24"/>
          <w:szCs w:val="19"/>
        </w:rPr>
        <w:t>25</w:t>
      </w:r>
      <w:r w:rsidR="006D0936" w:rsidRPr="009F2EF7">
        <w:rPr>
          <w:sz w:val="24"/>
          <w:szCs w:val="19"/>
        </w:rPr>
        <w:t>.</w:t>
      </w:r>
    </w:p>
    <w:p w14:paraId="46748874" w14:textId="0CE4B0BC" w:rsidR="009F2EF7" w:rsidRDefault="00206DA8" w:rsidP="009110C9">
      <w:pPr>
        <w:widowControl w:val="0"/>
        <w:pBdr>
          <w:bottom w:val="single" w:sz="12" w:space="1" w:color="auto"/>
        </w:pBdr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P</w:t>
      </w:r>
      <w:r w:rsidR="00DE1B40" w:rsidRPr="009F2EF7">
        <w:rPr>
          <w:sz w:val="24"/>
          <w:szCs w:val="21"/>
        </w:rPr>
        <w:t>osebne</w:t>
      </w:r>
      <w:r w:rsidRPr="009F2EF7">
        <w:rPr>
          <w:sz w:val="24"/>
          <w:szCs w:val="21"/>
        </w:rPr>
        <w:t xml:space="preserve"> </w:t>
      </w:r>
      <w:r w:rsidR="00DE1B40" w:rsidRPr="009F2EF7">
        <w:rPr>
          <w:sz w:val="24"/>
          <w:szCs w:val="21"/>
        </w:rPr>
        <w:t xml:space="preserve">odredbe koje se odnose na </w:t>
      </w:r>
      <w:r w:rsidR="00C318A5">
        <w:rPr>
          <w:sz w:val="24"/>
          <w:szCs w:val="21"/>
        </w:rPr>
        <w:t>Čile</w:t>
      </w:r>
    </w:p>
    <w:p w14:paraId="4B2103AB" w14:textId="77777777" w:rsidR="009110C9" w:rsidRPr="00A930B4" w:rsidRDefault="009110C9" w:rsidP="009110C9">
      <w:pPr>
        <w:widowControl w:val="0"/>
        <w:pBdr>
          <w:bottom w:val="single" w:sz="12" w:space="1" w:color="auto"/>
        </w:pBdr>
        <w:adjustRightInd w:val="0"/>
        <w:spacing w:before="85" w:after="43"/>
        <w:jc w:val="center"/>
        <w:rPr>
          <w:sz w:val="24"/>
          <w:szCs w:val="21"/>
        </w:rPr>
      </w:pPr>
    </w:p>
    <w:p w14:paraId="35D8D6A2" w14:textId="77777777" w:rsidR="009110C9" w:rsidRDefault="009110C9" w:rsidP="004265F6">
      <w:pPr>
        <w:widowControl w:val="0"/>
        <w:adjustRightInd w:val="0"/>
        <w:spacing w:before="85" w:after="43"/>
        <w:jc w:val="center"/>
        <w:rPr>
          <w:b/>
          <w:bCs/>
          <w:sz w:val="24"/>
          <w:szCs w:val="21"/>
        </w:rPr>
      </w:pPr>
    </w:p>
    <w:p w14:paraId="7FA3A10E" w14:textId="41F02C1B" w:rsidR="004265F6" w:rsidRPr="009F2EF7" w:rsidRDefault="004265F6" w:rsidP="004265F6">
      <w:pPr>
        <w:widowControl w:val="0"/>
        <w:adjustRightInd w:val="0"/>
        <w:spacing w:before="85" w:after="43"/>
        <w:jc w:val="center"/>
        <w:rPr>
          <w:b/>
          <w:bCs/>
          <w:sz w:val="24"/>
          <w:szCs w:val="21"/>
        </w:rPr>
      </w:pPr>
      <w:r w:rsidRPr="009F2EF7">
        <w:rPr>
          <w:b/>
          <w:bCs/>
          <w:sz w:val="24"/>
          <w:szCs w:val="21"/>
        </w:rPr>
        <w:t>Poglav</w:t>
      </w:r>
      <w:r w:rsidRPr="009F2EF7">
        <w:rPr>
          <w:b/>
          <w:bCs/>
          <w:sz w:val="24"/>
          <w:szCs w:val="21"/>
        </w:rPr>
        <w:softHyphen/>
        <w:t>lje 4.</w:t>
      </w:r>
    </w:p>
    <w:p w14:paraId="43668AE6" w14:textId="77777777" w:rsidR="004265F6" w:rsidRPr="009F2EF7" w:rsidRDefault="00AD3019" w:rsidP="004265F6">
      <w:pPr>
        <w:widowControl w:val="0"/>
        <w:adjustRightInd w:val="0"/>
        <w:spacing w:before="85" w:after="43"/>
        <w:jc w:val="center"/>
        <w:rPr>
          <w:b/>
          <w:bCs/>
          <w:sz w:val="24"/>
          <w:szCs w:val="21"/>
        </w:rPr>
      </w:pPr>
      <w:r w:rsidRPr="009F2EF7">
        <w:rPr>
          <w:b/>
          <w:bCs/>
          <w:sz w:val="24"/>
          <w:szCs w:val="21"/>
        </w:rPr>
        <w:t>NEZAPOSLENOST</w:t>
      </w:r>
    </w:p>
    <w:p w14:paraId="4FEB7A49" w14:textId="77777777" w:rsidR="00DE1B40" w:rsidRPr="009F2EF7" w:rsidRDefault="00DE1B40" w:rsidP="004265F6">
      <w:pPr>
        <w:widowControl w:val="0"/>
        <w:adjustRightInd w:val="0"/>
        <w:spacing w:before="85" w:after="43"/>
        <w:jc w:val="center"/>
        <w:rPr>
          <w:b/>
          <w:bCs/>
          <w:sz w:val="24"/>
          <w:szCs w:val="21"/>
        </w:rPr>
      </w:pPr>
    </w:p>
    <w:p w14:paraId="17BF2F78" w14:textId="77777777" w:rsidR="004265F6" w:rsidRPr="009F2EF7" w:rsidRDefault="004265F6" w:rsidP="004265F6">
      <w:pPr>
        <w:widowControl w:val="0"/>
        <w:adjustRightInd w:val="0"/>
        <w:spacing w:before="128" w:after="43"/>
        <w:jc w:val="center"/>
        <w:rPr>
          <w:b/>
          <w:bCs/>
          <w:sz w:val="24"/>
          <w:szCs w:val="21"/>
        </w:rPr>
      </w:pPr>
      <w:r w:rsidRPr="009F2EF7">
        <w:rPr>
          <w:sz w:val="24"/>
          <w:szCs w:val="23"/>
        </w:rPr>
        <w:t>Članak 26</w:t>
      </w:r>
      <w:r w:rsidRPr="009F2EF7">
        <w:rPr>
          <w:sz w:val="24"/>
          <w:szCs w:val="19"/>
        </w:rPr>
        <w:t>.</w:t>
      </w:r>
      <w:r w:rsidRPr="009F2EF7">
        <w:rPr>
          <w:b/>
          <w:bCs/>
          <w:sz w:val="24"/>
          <w:szCs w:val="21"/>
        </w:rPr>
        <w:tab/>
      </w:r>
    </w:p>
    <w:p w14:paraId="1C8CC61E" w14:textId="77777777" w:rsidR="004265F6" w:rsidRPr="009F2EF7" w:rsidRDefault="00AD3019" w:rsidP="004265F6">
      <w:pPr>
        <w:widowControl w:val="0"/>
        <w:adjustRightInd w:val="0"/>
        <w:spacing w:before="128" w:after="43"/>
        <w:jc w:val="center"/>
        <w:rPr>
          <w:bCs/>
          <w:sz w:val="24"/>
          <w:szCs w:val="21"/>
        </w:rPr>
      </w:pPr>
      <w:r w:rsidRPr="009F2EF7">
        <w:rPr>
          <w:bCs/>
          <w:sz w:val="24"/>
          <w:szCs w:val="21"/>
        </w:rPr>
        <w:t>Z</w:t>
      </w:r>
      <w:r w:rsidR="00DE1B40" w:rsidRPr="009F2EF7">
        <w:rPr>
          <w:bCs/>
          <w:sz w:val="24"/>
          <w:szCs w:val="21"/>
        </w:rPr>
        <w:t>brajanje razdoblja osiguranja</w:t>
      </w:r>
    </w:p>
    <w:p w14:paraId="5F99373A" w14:textId="77777777" w:rsidR="004265F6" w:rsidRPr="009F2EF7" w:rsidRDefault="004265F6" w:rsidP="00F06672">
      <w:pPr>
        <w:widowControl w:val="0"/>
        <w:adjustRightInd w:val="0"/>
        <w:spacing w:before="128" w:after="43"/>
        <w:ind w:left="284"/>
        <w:jc w:val="center"/>
        <w:rPr>
          <w:sz w:val="24"/>
          <w:szCs w:val="23"/>
        </w:rPr>
      </w:pPr>
      <w:r w:rsidRPr="009F2EF7">
        <w:rPr>
          <w:b/>
          <w:bCs/>
          <w:sz w:val="24"/>
          <w:szCs w:val="21"/>
        </w:rPr>
        <w:tab/>
      </w:r>
    </w:p>
    <w:p w14:paraId="5B7A00E6" w14:textId="64DA58C5" w:rsidR="009F2EF7" w:rsidRDefault="00AD3019" w:rsidP="009F2EF7">
      <w:pPr>
        <w:widowControl w:val="0"/>
        <w:adjustRightInd w:val="0"/>
        <w:spacing w:before="128"/>
        <w:jc w:val="both"/>
        <w:rPr>
          <w:bCs/>
          <w:sz w:val="24"/>
          <w:szCs w:val="23"/>
        </w:rPr>
      </w:pPr>
      <w:r w:rsidRPr="009F2EF7">
        <w:rPr>
          <w:bCs/>
          <w:sz w:val="24"/>
          <w:szCs w:val="23"/>
        </w:rPr>
        <w:t>1</w:t>
      </w:r>
      <w:r w:rsidR="003C1825">
        <w:rPr>
          <w:bCs/>
          <w:sz w:val="24"/>
          <w:szCs w:val="23"/>
        </w:rPr>
        <w:t>.</w:t>
      </w:r>
      <w:r w:rsidRPr="009F2EF7">
        <w:rPr>
          <w:bCs/>
          <w:sz w:val="24"/>
          <w:szCs w:val="23"/>
        </w:rPr>
        <w:t xml:space="preserve"> Razdoblje osiguranja, ostvareno prema pravnim propisima jedne države ugovornice, uzima se u obzir za pravo na davanje za slučaj nezaposlenosti prema pravnim propisima druge države ugovornice, ako je nezaposlena osoba u državi ugovornici u kojoj ostvaruje pravo na davanje prije podnošenja zahtjeva za to davanje bila osigurana za slučaj nezaposlenosti najmanje toliko mjeseci koliko je predviđeno prema njenim pravnim propisima.</w:t>
      </w:r>
    </w:p>
    <w:p w14:paraId="69F78DAD" w14:textId="37E0AFE9" w:rsidR="00D71B9B" w:rsidRDefault="00D71B9B" w:rsidP="009F2EF7">
      <w:pPr>
        <w:widowControl w:val="0"/>
        <w:adjustRightInd w:val="0"/>
        <w:spacing w:before="128"/>
        <w:jc w:val="both"/>
        <w:rPr>
          <w:bCs/>
          <w:sz w:val="24"/>
          <w:szCs w:val="23"/>
        </w:rPr>
      </w:pPr>
      <w:r>
        <w:rPr>
          <w:bCs/>
          <w:sz w:val="24"/>
          <w:szCs w:val="23"/>
        </w:rPr>
        <w:t>2. Davanje za slučaj nezaposlenosti pruža se prema zakonodavstvu i na trošak ugovorne stranke na čijem državnom području osoba boravi.</w:t>
      </w:r>
    </w:p>
    <w:p w14:paraId="657C1910" w14:textId="77777777" w:rsidR="00D71B9B" w:rsidRPr="009F2EF7" w:rsidRDefault="00D71B9B" w:rsidP="009F2EF7">
      <w:pPr>
        <w:widowControl w:val="0"/>
        <w:adjustRightInd w:val="0"/>
        <w:spacing w:before="128"/>
        <w:jc w:val="both"/>
        <w:rPr>
          <w:bCs/>
          <w:sz w:val="24"/>
          <w:szCs w:val="23"/>
        </w:rPr>
      </w:pPr>
    </w:p>
    <w:p w14:paraId="74FB2457" w14:textId="77777777" w:rsidR="00AD3019" w:rsidRPr="009F2EF7" w:rsidRDefault="00AD3019" w:rsidP="009F2EF7">
      <w:pPr>
        <w:widowControl w:val="0"/>
        <w:adjustRightInd w:val="0"/>
        <w:spacing w:before="85" w:after="43"/>
        <w:jc w:val="center"/>
        <w:rPr>
          <w:b/>
          <w:bCs/>
          <w:sz w:val="24"/>
          <w:szCs w:val="21"/>
        </w:rPr>
      </w:pPr>
      <w:r w:rsidRPr="009F2EF7">
        <w:rPr>
          <w:b/>
          <w:bCs/>
          <w:sz w:val="24"/>
          <w:szCs w:val="21"/>
        </w:rPr>
        <w:t>Poglav</w:t>
      </w:r>
      <w:r w:rsidRPr="009F2EF7">
        <w:rPr>
          <w:b/>
          <w:bCs/>
          <w:sz w:val="24"/>
          <w:szCs w:val="21"/>
        </w:rPr>
        <w:softHyphen/>
        <w:t>lje 5.</w:t>
      </w:r>
    </w:p>
    <w:p w14:paraId="61AE20BA" w14:textId="0975B463" w:rsidR="00AD3019" w:rsidRDefault="00AD3019" w:rsidP="009F2EF7">
      <w:pPr>
        <w:widowControl w:val="0"/>
        <w:adjustRightInd w:val="0"/>
        <w:spacing w:before="85" w:after="43"/>
        <w:jc w:val="center"/>
        <w:rPr>
          <w:b/>
          <w:bCs/>
          <w:sz w:val="24"/>
          <w:szCs w:val="21"/>
        </w:rPr>
      </w:pPr>
      <w:r w:rsidRPr="009F2EF7">
        <w:rPr>
          <w:b/>
          <w:bCs/>
          <w:sz w:val="24"/>
          <w:szCs w:val="21"/>
        </w:rPr>
        <w:t>DOPLATAK ZA DJECU</w:t>
      </w:r>
    </w:p>
    <w:p w14:paraId="18EC7BC8" w14:textId="77777777" w:rsidR="00C624C4" w:rsidRPr="009F2EF7" w:rsidRDefault="00C624C4" w:rsidP="009F2EF7">
      <w:pPr>
        <w:widowControl w:val="0"/>
        <w:adjustRightInd w:val="0"/>
        <w:spacing w:before="85" w:after="43"/>
        <w:jc w:val="center"/>
        <w:rPr>
          <w:b/>
          <w:bCs/>
          <w:sz w:val="24"/>
          <w:szCs w:val="21"/>
        </w:rPr>
      </w:pPr>
    </w:p>
    <w:p w14:paraId="702A7AF9" w14:textId="77777777" w:rsidR="00AD3019" w:rsidRPr="009F2EF7" w:rsidRDefault="00AD3019" w:rsidP="009F2EF7">
      <w:pPr>
        <w:widowControl w:val="0"/>
        <w:adjustRightInd w:val="0"/>
        <w:spacing w:before="128" w:after="43"/>
        <w:jc w:val="center"/>
        <w:rPr>
          <w:b/>
          <w:bCs/>
          <w:sz w:val="24"/>
          <w:szCs w:val="21"/>
        </w:rPr>
      </w:pPr>
      <w:r w:rsidRPr="009F2EF7">
        <w:rPr>
          <w:sz w:val="24"/>
          <w:szCs w:val="23"/>
        </w:rPr>
        <w:t>Članak 27</w:t>
      </w:r>
      <w:r w:rsidRPr="009F2EF7">
        <w:rPr>
          <w:sz w:val="24"/>
          <w:szCs w:val="19"/>
        </w:rPr>
        <w:t>.</w:t>
      </w:r>
    </w:p>
    <w:p w14:paraId="28BCA8E1" w14:textId="77777777" w:rsidR="00AD3019" w:rsidRPr="009F2EF7" w:rsidRDefault="00AD3019" w:rsidP="009F2EF7">
      <w:pPr>
        <w:widowControl w:val="0"/>
        <w:adjustRightInd w:val="0"/>
        <w:spacing w:before="128" w:after="43"/>
        <w:jc w:val="center"/>
        <w:rPr>
          <w:bCs/>
          <w:sz w:val="24"/>
          <w:szCs w:val="21"/>
        </w:rPr>
      </w:pPr>
      <w:r w:rsidRPr="009F2EF7">
        <w:rPr>
          <w:bCs/>
          <w:sz w:val="24"/>
          <w:szCs w:val="21"/>
        </w:rPr>
        <w:t>I</w:t>
      </w:r>
      <w:r w:rsidR="00DE1B40" w:rsidRPr="009F2EF7">
        <w:rPr>
          <w:bCs/>
          <w:sz w:val="24"/>
          <w:szCs w:val="21"/>
        </w:rPr>
        <w:t>spunjenje</w:t>
      </w:r>
      <w:r w:rsidRPr="009F2EF7">
        <w:rPr>
          <w:bCs/>
          <w:sz w:val="24"/>
          <w:szCs w:val="21"/>
        </w:rPr>
        <w:t xml:space="preserve"> </w:t>
      </w:r>
      <w:r w:rsidR="00DE1B40" w:rsidRPr="009F2EF7">
        <w:rPr>
          <w:bCs/>
          <w:sz w:val="24"/>
          <w:szCs w:val="21"/>
        </w:rPr>
        <w:t>uvjeta za doplatak za djecu</w:t>
      </w:r>
    </w:p>
    <w:p w14:paraId="68A7947B" w14:textId="77777777" w:rsidR="00AD3019" w:rsidRPr="009F2EF7" w:rsidRDefault="00AD3019" w:rsidP="00AD3019">
      <w:pPr>
        <w:widowControl w:val="0"/>
        <w:adjustRightInd w:val="0"/>
        <w:spacing w:before="128" w:after="43"/>
        <w:ind w:left="284"/>
        <w:jc w:val="center"/>
        <w:rPr>
          <w:sz w:val="24"/>
          <w:szCs w:val="23"/>
        </w:rPr>
      </w:pPr>
      <w:r w:rsidRPr="009F2EF7">
        <w:rPr>
          <w:b/>
          <w:bCs/>
          <w:sz w:val="24"/>
          <w:szCs w:val="21"/>
        </w:rPr>
        <w:tab/>
      </w:r>
    </w:p>
    <w:p w14:paraId="7FF81D3A" w14:textId="77777777" w:rsidR="00AD3019" w:rsidRPr="009F2EF7" w:rsidRDefault="00AD3019" w:rsidP="00DD1BB0">
      <w:pPr>
        <w:widowControl w:val="0"/>
        <w:adjustRightInd w:val="0"/>
        <w:spacing w:before="85" w:after="43"/>
        <w:jc w:val="both"/>
        <w:rPr>
          <w:bCs/>
          <w:sz w:val="24"/>
          <w:szCs w:val="21"/>
        </w:rPr>
      </w:pPr>
      <w:r w:rsidRPr="009F2EF7">
        <w:rPr>
          <w:bCs/>
          <w:sz w:val="24"/>
          <w:szCs w:val="21"/>
        </w:rPr>
        <w:t xml:space="preserve">Ako su, prema zakonodavstvu svake od ugovornih stranaka, ispunjeni uvjeti za doplatak za djecu u svakoj od ugovornih stranaka, davanja se </w:t>
      </w:r>
      <w:r w:rsidR="008F61FA" w:rsidRPr="009F2EF7">
        <w:rPr>
          <w:bCs/>
          <w:sz w:val="24"/>
          <w:szCs w:val="21"/>
        </w:rPr>
        <w:t>isplaćuju</w:t>
      </w:r>
      <w:r w:rsidRPr="009F2EF7">
        <w:rPr>
          <w:bCs/>
          <w:sz w:val="24"/>
          <w:szCs w:val="21"/>
        </w:rPr>
        <w:t xml:space="preserve"> prema zakonodavstvu ugovorne stranke </w:t>
      </w:r>
      <w:r w:rsidR="008F61FA" w:rsidRPr="009F2EF7">
        <w:rPr>
          <w:bCs/>
          <w:sz w:val="24"/>
          <w:szCs w:val="21"/>
        </w:rPr>
        <w:t xml:space="preserve">određenog temeljem </w:t>
      </w:r>
      <w:r w:rsidRPr="009F2EF7">
        <w:rPr>
          <w:bCs/>
          <w:sz w:val="24"/>
          <w:szCs w:val="21"/>
        </w:rPr>
        <w:t>prebivališt</w:t>
      </w:r>
      <w:r w:rsidR="008F61FA" w:rsidRPr="009F2EF7">
        <w:rPr>
          <w:bCs/>
          <w:sz w:val="24"/>
          <w:szCs w:val="21"/>
        </w:rPr>
        <w:t>a</w:t>
      </w:r>
      <w:r w:rsidRPr="009F2EF7">
        <w:rPr>
          <w:bCs/>
          <w:sz w:val="24"/>
          <w:szCs w:val="21"/>
        </w:rPr>
        <w:t xml:space="preserve"> djece.</w:t>
      </w:r>
    </w:p>
    <w:p w14:paraId="76258DC6" w14:textId="77777777" w:rsidR="00B43711" w:rsidRPr="009F2EF7" w:rsidRDefault="00B43711" w:rsidP="00E44F8F">
      <w:pPr>
        <w:widowControl w:val="0"/>
        <w:adjustRightInd w:val="0"/>
        <w:spacing w:before="128" w:after="43"/>
        <w:jc w:val="center"/>
        <w:rPr>
          <w:b/>
          <w:bCs/>
          <w:sz w:val="24"/>
          <w:szCs w:val="23"/>
        </w:rPr>
      </w:pPr>
    </w:p>
    <w:p w14:paraId="19BCE762" w14:textId="41CC8CC4" w:rsidR="00E44F8F" w:rsidRPr="009F2EF7" w:rsidRDefault="00B82DB4" w:rsidP="00E44F8F">
      <w:pPr>
        <w:widowControl w:val="0"/>
        <w:adjustRightInd w:val="0"/>
        <w:spacing w:before="128" w:after="43"/>
        <w:jc w:val="center"/>
        <w:rPr>
          <w:b/>
          <w:bCs/>
          <w:sz w:val="24"/>
          <w:szCs w:val="23"/>
        </w:rPr>
      </w:pPr>
      <w:r>
        <w:rPr>
          <w:b/>
          <w:bCs/>
          <w:sz w:val="24"/>
          <w:szCs w:val="23"/>
        </w:rPr>
        <w:t>DIO</w:t>
      </w:r>
      <w:r w:rsidR="00E44F8F" w:rsidRPr="009F2EF7">
        <w:rPr>
          <w:b/>
          <w:bCs/>
          <w:sz w:val="24"/>
          <w:szCs w:val="23"/>
        </w:rPr>
        <w:t xml:space="preserve"> </w:t>
      </w:r>
      <w:r w:rsidR="009F5334" w:rsidRPr="009F2EF7">
        <w:rPr>
          <w:b/>
          <w:bCs/>
          <w:sz w:val="24"/>
          <w:szCs w:val="23"/>
        </w:rPr>
        <w:t>IV</w:t>
      </w:r>
      <w:r w:rsidR="00E44F8F" w:rsidRPr="009F2EF7">
        <w:rPr>
          <w:b/>
          <w:bCs/>
          <w:sz w:val="24"/>
          <w:szCs w:val="23"/>
        </w:rPr>
        <w:t>.</w:t>
      </w:r>
    </w:p>
    <w:p w14:paraId="7F055737" w14:textId="77777777" w:rsidR="00FB4545" w:rsidRPr="009F2EF7" w:rsidRDefault="000A7950" w:rsidP="00B157A3">
      <w:pPr>
        <w:widowControl w:val="0"/>
        <w:adjustRightInd w:val="0"/>
        <w:spacing w:before="128" w:after="43"/>
        <w:jc w:val="center"/>
        <w:rPr>
          <w:b/>
          <w:sz w:val="24"/>
          <w:szCs w:val="23"/>
        </w:rPr>
      </w:pPr>
      <w:r w:rsidRPr="009F2EF7">
        <w:rPr>
          <w:b/>
          <w:sz w:val="24"/>
          <w:szCs w:val="23"/>
        </w:rPr>
        <w:t xml:space="preserve">ADMINISTRATIVNE I </w:t>
      </w:r>
      <w:r w:rsidR="00E44F8F" w:rsidRPr="009F2EF7">
        <w:rPr>
          <w:b/>
          <w:sz w:val="24"/>
          <w:szCs w:val="23"/>
        </w:rPr>
        <w:t>RAZNE ODREDBE</w:t>
      </w:r>
    </w:p>
    <w:p w14:paraId="0AEFD72A" w14:textId="77777777" w:rsidR="00DE1B40" w:rsidRPr="009F2EF7" w:rsidRDefault="00DE1B40" w:rsidP="00B157A3">
      <w:pPr>
        <w:widowControl w:val="0"/>
        <w:adjustRightInd w:val="0"/>
        <w:spacing w:before="128" w:after="43"/>
        <w:jc w:val="center"/>
        <w:rPr>
          <w:b/>
          <w:sz w:val="24"/>
          <w:szCs w:val="23"/>
        </w:rPr>
      </w:pPr>
    </w:p>
    <w:p w14:paraId="2E1E153D" w14:textId="77777777" w:rsidR="00E44F8F" w:rsidRPr="009F2EF7" w:rsidRDefault="00B43711" w:rsidP="00B43711">
      <w:pPr>
        <w:widowControl w:val="0"/>
        <w:adjustRightInd w:val="0"/>
        <w:spacing w:before="128" w:after="43"/>
        <w:jc w:val="center"/>
        <w:rPr>
          <w:sz w:val="24"/>
          <w:szCs w:val="23"/>
        </w:rPr>
      </w:pPr>
      <w:r w:rsidRPr="009F2EF7">
        <w:rPr>
          <w:sz w:val="24"/>
          <w:szCs w:val="23"/>
        </w:rPr>
        <w:t xml:space="preserve">Članak </w:t>
      </w:r>
      <w:r w:rsidR="006D0936" w:rsidRPr="009F2EF7">
        <w:rPr>
          <w:sz w:val="24"/>
          <w:szCs w:val="23"/>
        </w:rPr>
        <w:t>2</w:t>
      </w:r>
      <w:r w:rsidR="00AD3019" w:rsidRPr="009F2EF7">
        <w:rPr>
          <w:sz w:val="24"/>
          <w:szCs w:val="23"/>
        </w:rPr>
        <w:t>8</w:t>
      </w:r>
      <w:r w:rsidR="00E44F8F" w:rsidRPr="009F2EF7">
        <w:rPr>
          <w:sz w:val="24"/>
          <w:szCs w:val="19"/>
        </w:rPr>
        <w:t>.</w:t>
      </w:r>
    </w:p>
    <w:p w14:paraId="53219ABA" w14:textId="77777777" w:rsidR="00E44F8F" w:rsidRPr="009F2EF7" w:rsidRDefault="00A205A9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lastRenderedPageBreak/>
        <w:t>A</w:t>
      </w:r>
      <w:r w:rsidR="00DE1B40" w:rsidRPr="009F2EF7">
        <w:rPr>
          <w:sz w:val="24"/>
          <w:szCs w:val="21"/>
        </w:rPr>
        <w:t>dministrativni</w:t>
      </w:r>
      <w:r w:rsidRPr="009F2EF7">
        <w:rPr>
          <w:sz w:val="24"/>
          <w:szCs w:val="21"/>
        </w:rPr>
        <w:t xml:space="preserve"> </w:t>
      </w:r>
      <w:r w:rsidR="00DE1B40" w:rsidRPr="009F2EF7">
        <w:rPr>
          <w:sz w:val="24"/>
          <w:szCs w:val="21"/>
        </w:rPr>
        <w:t>sporazum</w:t>
      </w:r>
    </w:p>
    <w:p w14:paraId="4B39BC0B" w14:textId="65E9A68F" w:rsidR="00A205A9" w:rsidRDefault="00A205A9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4FA79E41" w14:textId="46FD3CBE" w:rsidR="003C1825" w:rsidRDefault="00716691" w:rsidP="003C1825">
      <w:pPr>
        <w:widowControl w:val="0"/>
        <w:adjustRightInd w:val="0"/>
        <w:spacing w:before="85" w:after="43"/>
        <w:jc w:val="both"/>
        <w:rPr>
          <w:sz w:val="24"/>
          <w:szCs w:val="21"/>
        </w:rPr>
      </w:pPr>
      <w:r>
        <w:rPr>
          <w:sz w:val="24"/>
          <w:szCs w:val="21"/>
        </w:rPr>
        <w:t xml:space="preserve">1. </w:t>
      </w:r>
      <w:r w:rsidRPr="00716691">
        <w:rPr>
          <w:sz w:val="24"/>
          <w:szCs w:val="21"/>
        </w:rPr>
        <w:t>Nadležna tijela ugovornih stranaka sklapaju Administrativni sporazum kojim se utvrđuju mjere potrebne za provedbu ovoga Ugovora.</w:t>
      </w:r>
    </w:p>
    <w:p w14:paraId="6F791C70" w14:textId="77777777" w:rsidR="00716691" w:rsidRDefault="00716691" w:rsidP="003C1825">
      <w:pPr>
        <w:widowControl w:val="0"/>
        <w:adjustRightInd w:val="0"/>
        <w:spacing w:before="85" w:after="43"/>
        <w:jc w:val="both"/>
        <w:rPr>
          <w:sz w:val="24"/>
          <w:szCs w:val="21"/>
        </w:rPr>
      </w:pPr>
    </w:p>
    <w:p w14:paraId="08D083FE" w14:textId="3D84EF8F" w:rsidR="00716691" w:rsidRPr="009F2EF7" w:rsidRDefault="00716691" w:rsidP="003C1825">
      <w:pPr>
        <w:widowControl w:val="0"/>
        <w:adjustRightInd w:val="0"/>
        <w:spacing w:before="85" w:after="43"/>
        <w:jc w:val="both"/>
        <w:rPr>
          <w:sz w:val="24"/>
          <w:szCs w:val="21"/>
        </w:rPr>
      </w:pPr>
      <w:r>
        <w:rPr>
          <w:sz w:val="24"/>
          <w:szCs w:val="21"/>
        </w:rPr>
        <w:t xml:space="preserve">2. </w:t>
      </w:r>
      <w:r w:rsidRPr="00716691">
        <w:rPr>
          <w:sz w:val="24"/>
          <w:szCs w:val="21"/>
        </w:rPr>
        <w:t xml:space="preserve">Administrativnim sporazumom određena su tijela za vezu i nadležni nositelji </w:t>
      </w:r>
      <w:r w:rsidR="00664DE6">
        <w:rPr>
          <w:sz w:val="24"/>
          <w:szCs w:val="21"/>
        </w:rPr>
        <w:t xml:space="preserve">svake </w:t>
      </w:r>
      <w:r w:rsidRPr="00716691">
        <w:rPr>
          <w:sz w:val="24"/>
          <w:szCs w:val="21"/>
        </w:rPr>
        <w:t>ugovorn</w:t>
      </w:r>
      <w:r w:rsidR="00664DE6">
        <w:rPr>
          <w:sz w:val="24"/>
          <w:szCs w:val="21"/>
        </w:rPr>
        <w:t>e</w:t>
      </w:r>
      <w:r w:rsidRPr="00716691">
        <w:rPr>
          <w:sz w:val="24"/>
          <w:szCs w:val="21"/>
        </w:rPr>
        <w:t xml:space="preserve"> strank</w:t>
      </w:r>
      <w:r w:rsidR="00664DE6">
        <w:rPr>
          <w:sz w:val="24"/>
          <w:szCs w:val="21"/>
        </w:rPr>
        <w:t>e</w:t>
      </w:r>
      <w:r w:rsidRPr="00716691">
        <w:rPr>
          <w:sz w:val="24"/>
          <w:szCs w:val="21"/>
        </w:rPr>
        <w:t>.</w:t>
      </w:r>
    </w:p>
    <w:p w14:paraId="777B4DD6" w14:textId="77777777" w:rsidR="009F5334" w:rsidRPr="009F2EF7" w:rsidRDefault="00D27FB3" w:rsidP="00DD1BB0">
      <w:pPr>
        <w:widowControl w:val="0"/>
        <w:tabs>
          <w:tab w:val="left" w:pos="284"/>
          <w:tab w:val="left" w:pos="709"/>
        </w:tabs>
        <w:adjustRightInd w:val="0"/>
        <w:spacing w:after="43"/>
        <w:ind w:left="342"/>
        <w:jc w:val="both"/>
        <w:rPr>
          <w:sz w:val="24"/>
          <w:szCs w:val="19"/>
        </w:rPr>
      </w:pPr>
      <w:r w:rsidRPr="009F2EF7">
        <w:rPr>
          <w:sz w:val="24"/>
          <w:szCs w:val="19"/>
        </w:rPr>
        <w:t xml:space="preserve"> </w:t>
      </w:r>
    </w:p>
    <w:p w14:paraId="506602B4" w14:textId="77777777" w:rsidR="00E44F8F" w:rsidRPr="009F2EF7" w:rsidRDefault="00E44F8F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4265F6" w:rsidRPr="009F2EF7">
        <w:rPr>
          <w:sz w:val="24"/>
          <w:szCs w:val="19"/>
        </w:rPr>
        <w:t>2</w:t>
      </w:r>
      <w:r w:rsidR="00AD3019" w:rsidRPr="009F2EF7">
        <w:rPr>
          <w:sz w:val="24"/>
          <w:szCs w:val="19"/>
        </w:rPr>
        <w:t>9</w:t>
      </w:r>
      <w:r w:rsidR="006D0936" w:rsidRPr="009F2EF7">
        <w:rPr>
          <w:sz w:val="24"/>
          <w:szCs w:val="19"/>
        </w:rPr>
        <w:t>.</w:t>
      </w:r>
    </w:p>
    <w:p w14:paraId="748285E2" w14:textId="4B8341DD" w:rsidR="00E44F8F" w:rsidRDefault="002D2F60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R</w:t>
      </w:r>
      <w:r w:rsidR="00DE1B40" w:rsidRPr="009F2EF7">
        <w:rPr>
          <w:sz w:val="24"/>
          <w:szCs w:val="21"/>
        </w:rPr>
        <w:t>azmjena</w:t>
      </w:r>
      <w:r w:rsidRPr="009F2EF7">
        <w:rPr>
          <w:sz w:val="24"/>
          <w:szCs w:val="21"/>
        </w:rPr>
        <w:t xml:space="preserve"> </w:t>
      </w:r>
      <w:r w:rsidR="00DE1B40" w:rsidRPr="009F2EF7">
        <w:rPr>
          <w:sz w:val="24"/>
          <w:szCs w:val="21"/>
        </w:rPr>
        <w:t xml:space="preserve">obavijesti i </w:t>
      </w:r>
      <w:r w:rsidR="003928C4">
        <w:rPr>
          <w:sz w:val="24"/>
          <w:szCs w:val="21"/>
        </w:rPr>
        <w:t>uzajamna</w:t>
      </w:r>
      <w:r w:rsidR="003928C4" w:rsidRPr="009F2EF7">
        <w:rPr>
          <w:sz w:val="24"/>
          <w:szCs w:val="21"/>
        </w:rPr>
        <w:t xml:space="preserve"> </w:t>
      </w:r>
      <w:r w:rsidR="00DE1B40" w:rsidRPr="009F2EF7">
        <w:rPr>
          <w:sz w:val="24"/>
          <w:szCs w:val="21"/>
        </w:rPr>
        <w:t>pomoć</w:t>
      </w:r>
    </w:p>
    <w:p w14:paraId="0582A9A9" w14:textId="00B35ADE" w:rsidR="00716691" w:rsidRDefault="00716691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7BB1990A" w14:textId="3741E548" w:rsidR="00716691" w:rsidRPr="009F2EF7" w:rsidRDefault="00716691" w:rsidP="00716691">
      <w:pPr>
        <w:widowControl w:val="0"/>
        <w:adjustRightInd w:val="0"/>
        <w:spacing w:before="85" w:after="43"/>
        <w:jc w:val="both"/>
        <w:rPr>
          <w:sz w:val="24"/>
          <w:szCs w:val="21"/>
        </w:rPr>
      </w:pPr>
      <w:r>
        <w:rPr>
          <w:sz w:val="24"/>
          <w:szCs w:val="21"/>
        </w:rPr>
        <w:t xml:space="preserve">1. </w:t>
      </w:r>
      <w:r w:rsidRPr="00716691">
        <w:rPr>
          <w:sz w:val="24"/>
          <w:szCs w:val="21"/>
        </w:rPr>
        <w:t>Nadležna tijela, nadležni nositelji i tijela za vezu obiju ugovornih stranaka surađuju na sljedeći način:</w:t>
      </w:r>
    </w:p>
    <w:p w14:paraId="4E572EC7" w14:textId="77777777" w:rsidR="00291441" w:rsidRPr="009F2EF7" w:rsidRDefault="00291441" w:rsidP="00DD1BB0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0909E6B6" w14:textId="3C6FB550" w:rsidR="009153C1" w:rsidRPr="009F2EF7" w:rsidRDefault="009110C9" w:rsidP="00303E99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</w:t>
      </w:r>
      <w:r w:rsidR="009153C1" w:rsidRPr="009F2EF7">
        <w:rPr>
          <w:rFonts w:eastAsiaTheme="minorHAnsi"/>
          <w:sz w:val="24"/>
          <w:szCs w:val="24"/>
          <w:lang w:eastAsia="en-US"/>
        </w:rPr>
        <w:t xml:space="preserve">a) </w:t>
      </w:r>
      <w:r w:rsidR="003C7367" w:rsidRPr="009F2EF7">
        <w:rPr>
          <w:rFonts w:eastAsiaTheme="minorHAnsi"/>
          <w:sz w:val="24"/>
          <w:szCs w:val="24"/>
          <w:lang w:eastAsia="en-US"/>
        </w:rPr>
        <w:t>uzajamno obavješćujući jedna</w:t>
      </w:r>
      <w:r w:rsidR="009153C1" w:rsidRPr="009F2EF7">
        <w:rPr>
          <w:rFonts w:eastAsiaTheme="minorHAnsi"/>
          <w:sz w:val="24"/>
          <w:szCs w:val="24"/>
          <w:lang w:eastAsia="en-US"/>
        </w:rPr>
        <w:t xml:space="preserve"> drug</w:t>
      </w:r>
      <w:r w:rsidR="003C7367" w:rsidRPr="009F2EF7">
        <w:rPr>
          <w:rFonts w:eastAsiaTheme="minorHAnsi"/>
          <w:sz w:val="24"/>
          <w:szCs w:val="24"/>
          <w:lang w:eastAsia="en-US"/>
        </w:rPr>
        <w:t>e</w:t>
      </w:r>
      <w:r w:rsidR="009153C1" w:rsidRPr="009F2EF7">
        <w:rPr>
          <w:rFonts w:eastAsiaTheme="minorHAnsi"/>
          <w:sz w:val="24"/>
          <w:szCs w:val="24"/>
          <w:lang w:eastAsia="en-US"/>
        </w:rPr>
        <w:t xml:space="preserve">, u </w:t>
      </w:r>
      <w:r w:rsidR="003C7367" w:rsidRPr="009F2EF7">
        <w:rPr>
          <w:rFonts w:eastAsiaTheme="minorHAnsi"/>
          <w:sz w:val="24"/>
          <w:szCs w:val="24"/>
          <w:lang w:eastAsia="en-US"/>
        </w:rPr>
        <w:t>mjeri koju</w:t>
      </w:r>
      <w:r w:rsidR="009153C1" w:rsidRPr="009F2EF7">
        <w:rPr>
          <w:rFonts w:eastAsiaTheme="minorHAnsi"/>
          <w:sz w:val="24"/>
          <w:szCs w:val="24"/>
          <w:lang w:eastAsia="en-US"/>
        </w:rPr>
        <w:t xml:space="preserve"> zakonodavstv</w:t>
      </w:r>
      <w:r w:rsidR="003C7367" w:rsidRPr="009F2EF7">
        <w:rPr>
          <w:rFonts w:eastAsiaTheme="minorHAnsi"/>
          <w:sz w:val="24"/>
          <w:szCs w:val="24"/>
          <w:lang w:eastAsia="en-US"/>
        </w:rPr>
        <w:t>o</w:t>
      </w:r>
      <w:r w:rsidR="009153C1" w:rsidRPr="009F2EF7">
        <w:rPr>
          <w:rFonts w:eastAsiaTheme="minorHAnsi"/>
          <w:sz w:val="24"/>
          <w:szCs w:val="24"/>
          <w:lang w:eastAsia="en-US"/>
        </w:rPr>
        <w:t xml:space="preserve"> koje primjenjuju</w:t>
      </w:r>
      <w:r w:rsidR="003C7367" w:rsidRPr="009F2EF7">
        <w:rPr>
          <w:rFonts w:eastAsiaTheme="minorHAnsi"/>
          <w:sz w:val="24"/>
          <w:szCs w:val="24"/>
          <w:lang w:eastAsia="en-US"/>
        </w:rPr>
        <w:t xml:space="preserve"> to dopušta</w:t>
      </w:r>
      <w:r w:rsidR="009153C1" w:rsidRPr="009F2EF7">
        <w:rPr>
          <w:rFonts w:eastAsiaTheme="minorHAnsi"/>
          <w:sz w:val="24"/>
          <w:szCs w:val="24"/>
          <w:lang w:eastAsia="en-US"/>
        </w:rPr>
        <w:t xml:space="preserve">, </w:t>
      </w:r>
      <w:r w:rsidR="003C7367" w:rsidRPr="009F2EF7">
        <w:rPr>
          <w:rFonts w:eastAsiaTheme="minorHAnsi"/>
          <w:sz w:val="24"/>
          <w:szCs w:val="24"/>
          <w:lang w:eastAsia="en-US"/>
        </w:rPr>
        <w:t xml:space="preserve">o </w:t>
      </w:r>
      <w:r w:rsidR="009153C1" w:rsidRPr="009F2EF7">
        <w:rPr>
          <w:rFonts w:eastAsiaTheme="minorHAnsi"/>
          <w:sz w:val="24"/>
          <w:szCs w:val="24"/>
          <w:lang w:eastAsia="en-US"/>
        </w:rPr>
        <w:t>sv</w:t>
      </w:r>
      <w:r w:rsidR="003C7367" w:rsidRPr="009F2EF7">
        <w:rPr>
          <w:rFonts w:eastAsiaTheme="minorHAnsi"/>
          <w:sz w:val="24"/>
          <w:szCs w:val="24"/>
          <w:lang w:eastAsia="en-US"/>
        </w:rPr>
        <w:t>im informacijama</w:t>
      </w:r>
      <w:r w:rsidR="0029628C">
        <w:rPr>
          <w:rFonts w:eastAsiaTheme="minorHAnsi"/>
          <w:sz w:val="24"/>
          <w:szCs w:val="24"/>
          <w:lang w:eastAsia="en-US"/>
        </w:rPr>
        <w:t xml:space="preserve"> </w:t>
      </w:r>
      <w:r w:rsidR="009153C1" w:rsidRPr="009F2EF7">
        <w:rPr>
          <w:rFonts w:eastAsiaTheme="minorHAnsi"/>
          <w:sz w:val="24"/>
          <w:szCs w:val="24"/>
          <w:lang w:eastAsia="en-US"/>
        </w:rPr>
        <w:t>potrebn</w:t>
      </w:r>
      <w:r w:rsidR="003C7367" w:rsidRPr="009F2EF7">
        <w:rPr>
          <w:rFonts w:eastAsiaTheme="minorHAnsi"/>
          <w:sz w:val="24"/>
          <w:szCs w:val="24"/>
          <w:lang w:eastAsia="en-US"/>
        </w:rPr>
        <w:t>im</w:t>
      </w:r>
      <w:r w:rsidR="009153C1" w:rsidRPr="009F2EF7">
        <w:rPr>
          <w:rFonts w:eastAsiaTheme="minorHAnsi"/>
          <w:sz w:val="24"/>
          <w:szCs w:val="24"/>
          <w:lang w:eastAsia="en-US"/>
        </w:rPr>
        <w:t xml:space="preserve"> za provedbu ovog</w:t>
      </w:r>
      <w:r w:rsidR="003928C4">
        <w:rPr>
          <w:rFonts w:eastAsiaTheme="minorHAnsi"/>
          <w:sz w:val="24"/>
          <w:szCs w:val="24"/>
          <w:lang w:eastAsia="en-US"/>
        </w:rPr>
        <w:t>a</w:t>
      </w:r>
      <w:r w:rsidR="009153C1" w:rsidRPr="009F2EF7">
        <w:rPr>
          <w:rFonts w:eastAsiaTheme="minorHAnsi"/>
          <w:sz w:val="24"/>
          <w:szCs w:val="24"/>
          <w:lang w:eastAsia="en-US"/>
        </w:rPr>
        <w:t xml:space="preserve"> </w:t>
      </w:r>
      <w:r w:rsidR="00EE5A9E" w:rsidRPr="009F2EF7">
        <w:rPr>
          <w:rFonts w:eastAsiaTheme="minorHAnsi"/>
          <w:sz w:val="24"/>
          <w:szCs w:val="24"/>
          <w:lang w:eastAsia="en-US"/>
        </w:rPr>
        <w:t>U</w:t>
      </w:r>
      <w:r w:rsidR="009153C1" w:rsidRPr="009F2EF7">
        <w:rPr>
          <w:rFonts w:eastAsiaTheme="minorHAnsi"/>
          <w:sz w:val="24"/>
          <w:szCs w:val="24"/>
          <w:lang w:eastAsia="en-US"/>
        </w:rPr>
        <w:t>govora;</w:t>
      </w:r>
    </w:p>
    <w:p w14:paraId="5BE482C9" w14:textId="77777777" w:rsidR="00DD1BB0" w:rsidRPr="009F2EF7" w:rsidRDefault="00DD1BB0" w:rsidP="00303E99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14:paraId="687A502E" w14:textId="5CB005E8" w:rsidR="009153C1" w:rsidRPr="009F2EF7" w:rsidRDefault="009110C9" w:rsidP="00303E99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</w:t>
      </w:r>
      <w:r w:rsidR="009153C1" w:rsidRPr="009F2EF7">
        <w:rPr>
          <w:rFonts w:eastAsiaTheme="minorHAnsi"/>
          <w:sz w:val="24"/>
          <w:szCs w:val="24"/>
          <w:lang w:eastAsia="en-US"/>
        </w:rPr>
        <w:t xml:space="preserve">b) </w:t>
      </w:r>
      <w:r w:rsidR="003C7367" w:rsidRPr="009F2EF7">
        <w:rPr>
          <w:rFonts w:eastAsiaTheme="minorHAnsi"/>
          <w:sz w:val="24"/>
          <w:szCs w:val="24"/>
          <w:lang w:eastAsia="en-US"/>
        </w:rPr>
        <w:t xml:space="preserve">uzajamnim </w:t>
      </w:r>
      <w:r w:rsidR="009153C1" w:rsidRPr="009F2EF7">
        <w:rPr>
          <w:rFonts w:eastAsiaTheme="minorHAnsi"/>
          <w:sz w:val="24"/>
          <w:szCs w:val="24"/>
          <w:lang w:eastAsia="en-US"/>
        </w:rPr>
        <w:t>pruža</w:t>
      </w:r>
      <w:r w:rsidR="003C7367" w:rsidRPr="009F2EF7">
        <w:rPr>
          <w:rFonts w:eastAsiaTheme="minorHAnsi"/>
          <w:sz w:val="24"/>
          <w:szCs w:val="24"/>
          <w:lang w:eastAsia="en-US"/>
        </w:rPr>
        <w:t>njem</w:t>
      </w:r>
      <w:r w:rsidR="009153C1" w:rsidRPr="009F2EF7">
        <w:rPr>
          <w:rFonts w:eastAsiaTheme="minorHAnsi"/>
          <w:sz w:val="24"/>
          <w:szCs w:val="24"/>
          <w:lang w:eastAsia="en-US"/>
        </w:rPr>
        <w:t xml:space="preserve"> </w:t>
      </w:r>
      <w:r w:rsidR="003928C4" w:rsidRPr="009F2EF7">
        <w:rPr>
          <w:rFonts w:eastAsiaTheme="minorHAnsi"/>
          <w:sz w:val="24"/>
          <w:szCs w:val="24"/>
          <w:lang w:eastAsia="en-US"/>
        </w:rPr>
        <w:t>uslug</w:t>
      </w:r>
      <w:r w:rsidR="003928C4">
        <w:rPr>
          <w:rFonts w:eastAsiaTheme="minorHAnsi"/>
          <w:sz w:val="24"/>
          <w:szCs w:val="24"/>
          <w:lang w:eastAsia="en-US"/>
        </w:rPr>
        <w:t>a</w:t>
      </w:r>
      <w:r w:rsidR="003928C4" w:rsidRPr="009F2EF7">
        <w:rPr>
          <w:rFonts w:eastAsiaTheme="minorHAnsi"/>
          <w:sz w:val="24"/>
          <w:szCs w:val="24"/>
          <w:lang w:eastAsia="en-US"/>
        </w:rPr>
        <w:t xml:space="preserve"> </w:t>
      </w:r>
      <w:r w:rsidR="009153C1" w:rsidRPr="009F2EF7">
        <w:rPr>
          <w:rFonts w:eastAsiaTheme="minorHAnsi"/>
          <w:sz w:val="24"/>
          <w:szCs w:val="24"/>
          <w:lang w:eastAsia="en-US"/>
        </w:rPr>
        <w:t>i pomoć</w:t>
      </w:r>
      <w:r w:rsidR="003C7367" w:rsidRPr="009F2EF7">
        <w:rPr>
          <w:rFonts w:eastAsiaTheme="minorHAnsi"/>
          <w:sz w:val="24"/>
          <w:szCs w:val="24"/>
          <w:lang w:eastAsia="en-US"/>
        </w:rPr>
        <w:t>i</w:t>
      </w:r>
      <w:r w:rsidR="009153C1" w:rsidRPr="009F2EF7">
        <w:rPr>
          <w:rFonts w:eastAsiaTheme="minorHAnsi"/>
          <w:sz w:val="24"/>
          <w:szCs w:val="24"/>
          <w:lang w:eastAsia="en-US"/>
        </w:rPr>
        <w:t xml:space="preserve"> </w:t>
      </w:r>
      <w:r w:rsidR="0005409E" w:rsidRPr="009F2EF7">
        <w:rPr>
          <w:rFonts w:eastAsiaTheme="minorHAnsi"/>
          <w:sz w:val="24"/>
          <w:szCs w:val="24"/>
          <w:lang w:eastAsia="en-US"/>
        </w:rPr>
        <w:t>u odnosu na utvrđivanje prava i</w:t>
      </w:r>
      <w:r w:rsidR="00EE5A9E" w:rsidRPr="009F2EF7">
        <w:rPr>
          <w:rFonts w:eastAsiaTheme="minorHAnsi"/>
          <w:sz w:val="24"/>
          <w:szCs w:val="24"/>
          <w:lang w:eastAsia="en-US"/>
        </w:rPr>
        <w:t xml:space="preserve"> </w:t>
      </w:r>
      <w:r w:rsidR="009153C1" w:rsidRPr="009F2EF7">
        <w:rPr>
          <w:rFonts w:eastAsiaTheme="minorHAnsi"/>
          <w:sz w:val="24"/>
          <w:szCs w:val="24"/>
          <w:lang w:eastAsia="en-US"/>
        </w:rPr>
        <w:t>isplat</w:t>
      </w:r>
      <w:r w:rsidR="0005409E" w:rsidRPr="009F2EF7">
        <w:rPr>
          <w:rFonts w:eastAsiaTheme="minorHAnsi"/>
          <w:sz w:val="24"/>
          <w:szCs w:val="24"/>
          <w:lang w:eastAsia="en-US"/>
        </w:rPr>
        <w:t>u</w:t>
      </w:r>
      <w:r w:rsidR="009153C1" w:rsidRPr="009F2EF7">
        <w:rPr>
          <w:rFonts w:eastAsiaTheme="minorHAnsi"/>
          <w:sz w:val="24"/>
          <w:szCs w:val="24"/>
          <w:lang w:eastAsia="en-US"/>
        </w:rPr>
        <w:t xml:space="preserve"> svih davanja prema ovom </w:t>
      </w:r>
      <w:r w:rsidR="00EE5A9E" w:rsidRPr="009F2EF7">
        <w:rPr>
          <w:rFonts w:eastAsiaTheme="minorHAnsi"/>
          <w:sz w:val="24"/>
          <w:szCs w:val="24"/>
          <w:lang w:eastAsia="en-US"/>
        </w:rPr>
        <w:t>U</w:t>
      </w:r>
      <w:r w:rsidR="009153C1" w:rsidRPr="009F2EF7">
        <w:rPr>
          <w:rFonts w:eastAsiaTheme="minorHAnsi"/>
          <w:sz w:val="24"/>
          <w:szCs w:val="24"/>
          <w:lang w:eastAsia="en-US"/>
        </w:rPr>
        <w:t xml:space="preserve">govoru ili </w:t>
      </w:r>
      <w:r w:rsidR="003928C4">
        <w:rPr>
          <w:rFonts w:eastAsiaTheme="minorHAnsi"/>
          <w:sz w:val="24"/>
          <w:szCs w:val="24"/>
          <w:lang w:eastAsia="en-US"/>
        </w:rPr>
        <w:t xml:space="preserve">prema </w:t>
      </w:r>
      <w:r w:rsidR="009153C1" w:rsidRPr="009F2EF7">
        <w:rPr>
          <w:rFonts w:eastAsiaTheme="minorHAnsi"/>
          <w:sz w:val="24"/>
          <w:szCs w:val="24"/>
          <w:lang w:eastAsia="en-US"/>
        </w:rPr>
        <w:t>zakonodavstvu koje se primjenjuje</w:t>
      </w:r>
      <w:r w:rsidR="0005409E" w:rsidRPr="009F2EF7">
        <w:rPr>
          <w:rFonts w:eastAsiaTheme="minorHAnsi"/>
          <w:sz w:val="24"/>
          <w:szCs w:val="24"/>
          <w:lang w:eastAsia="en-US"/>
        </w:rPr>
        <w:t xml:space="preserve"> temeljem ovog Ugovora</w:t>
      </w:r>
      <w:r w:rsidR="009153C1" w:rsidRPr="009F2EF7">
        <w:rPr>
          <w:rFonts w:eastAsiaTheme="minorHAnsi"/>
          <w:sz w:val="24"/>
          <w:szCs w:val="24"/>
          <w:lang w:eastAsia="en-US"/>
        </w:rPr>
        <w:t>, kao da se radi o primjeni vlastitog</w:t>
      </w:r>
      <w:r w:rsidR="0005409E" w:rsidRPr="009F2EF7">
        <w:rPr>
          <w:rFonts w:eastAsiaTheme="minorHAnsi"/>
          <w:sz w:val="24"/>
          <w:szCs w:val="24"/>
          <w:lang w:eastAsia="en-US"/>
        </w:rPr>
        <w:t xml:space="preserve"> nacionalnog</w:t>
      </w:r>
      <w:r w:rsidR="009153C1" w:rsidRPr="009F2EF7">
        <w:rPr>
          <w:rFonts w:eastAsiaTheme="minorHAnsi"/>
          <w:sz w:val="24"/>
          <w:szCs w:val="24"/>
          <w:lang w:eastAsia="en-US"/>
        </w:rPr>
        <w:t xml:space="preserve"> zakonodavstva;</w:t>
      </w:r>
    </w:p>
    <w:p w14:paraId="3762F4FD" w14:textId="77777777" w:rsidR="00DD1BB0" w:rsidRPr="009F2EF7" w:rsidRDefault="00DD1BB0" w:rsidP="00303E99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14:paraId="6A5D668C" w14:textId="61DEEB77" w:rsidR="009153C1" w:rsidRPr="00716691" w:rsidRDefault="00716691" w:rsidP="00716691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716691">
        <w:rPr>
          <w:rFonts w:eastAsiaTheme="minorHAnsi"/>
          <w:sz w:val="24"/>
          <w:szCs w:val="24"/>
          <w:lang w:eastAsia="en-US"/>
        </w:rPr>
        <w:t>(c</w:t>
      </w:r>
      <w:r>
        <w:rPr>
          <w:rFonts w:eastAsiaTheme="minorHAnsi"/>
          <w:sz w:val="24"/>
          <w:szCs w:val="24"/>
          <w:lang w:eastAsia="en-US"/>
        </w:rPr>
        <w:t xml:space="preserve">) </w:t>
      </w:r>
      <w:r w:rsidR="0005409E" w:rsidRPr="00716691">
        <w:rPr>
          <w:rFonts w:eastAsiaTheme="minorHAnsi"/>
          <w:sz w:val="24"/>
          <w:szCs w:val="24"/>
          <w:lang w:eastAsia="en-US"/>
        </w:rPr>
        <w:t>obavještavanjem</w:t>
      </w:r>
      <w:r w:rsidR="009153C1" w:rsidRPr="00716691">
        <w:rPr>
          <w:rFonts w:eastAsiaTheme="minorHAnsi"/>
          <w:sz w:val="24"/>
          <w:szCs w:val="24"/>
          <w:lang w:eastAsia="en-US"/>
        </w:rPr>
        <w:t xml:space="preserve"> jedn</w:t>
      </w:r>
      <w:r w:rsidR="0005409E" w:rsidRPr="00716691">
        <w:rPr>
          <w:rFonts w:eastAsiaTheme="minorHAnsi"/>
          <w:sz w:val="24"/>
          <w:szCs w:val="24"/>
          <w:lang w:eastAsia="en-US"/>
        </w:rPr>
        <w:t>a</w:t>
      </w:r>
      <w:r w:rsidR="009153C1" w:rsidRPr="00716691">
        <w:rPr>
          <w:rFonts w:eastAsiaTheme="minorHAnsi"/>
          <w:sz w:val="24"/>
          <w:szCs w:val="24"/>
          <w:lang w:eastAsia="en-US"/>
        </w:rPr>
        <w:t xml:space="preserve"> druge o mjeram</w:t>
      </w:r>
      <w:r w:rsidR="00EE5A9E" w:rsidRPr="00716691">
        <w:rPr>
          <w:rFonts w:eastAsiaTheme="minorHAnsi"/>
          <w:sz w:val="24"/>
          <w:szCs w:val="24"/>
          <w:lang w:eastAsia="en-US"/>
        </w:rPr>
        <w:t>a poduzetim radi provedbe ovog</w:t>
      </w:r>
      <w:r w:rsidR="003928C4" w:rsidRPr="00716691">
        <w:rPr>
          <w:rFonts w:eastAsiaTheme="minorHAnsi"/>
          <w:sz w:val="24"/>
          <w:szCs w:val="24"/>
          <w:lang w:eastAsia="en-US"/>
        </w:rPr>
        <w:t>a</w:t>
      </w:r>
      <w:r w:rsidR="00B51932" w:rsidRPr="00716691">
        <w:rPr>
          <w:rFonts w:eastAsiaTheme="minorHAnsi"/>
          <w:sz w:val="24"/>
          <w:szCs w:val="24"/>
          <w:lang w:eastAsia="en-US"/>
        </w:rPr>
        <w:t xml:space="preserve"> </w:t>
      </w:r>
      <w:r w:rsidR="00EE5A9E" w:rsidRPr="00716691">
        <w:rPr>
          <w:rFonts w:eastAsiaTheme="minorHAnsi"/>
          <w:sz w:val="24"/>
          <w:szCs w:val="24"/>
          <w:lang w:eastAsia="en-US"/>
        </w:rPr>
        <w:t>U</w:t>
      </w:r>
      <w:r w:rsidR="009153C1" w:rsidRPr="00716691">
        <w:rPr>
          <w:rFonts w:eastAsiaTheme="minorHAnsi"/>
          <w:sz w:val="24"/>
          <w:szCs w:val="24"/>
          <w:lang w:eastAsia="en-US"/>
        </w:rPr>
        <w:t xml:space="preserve">govora ili o promjenama u </w:t>
      </w:r>
      <w:r w:rsidR="003928C4" w:rsidRPr="00716691">
        <w:rPr>
          <w:rFonts w:eastAsiaTheme="minorHAnsi"/>
          <w:sz w:val="24"/>
          <w:szCs w:val="24"/>
          <w:lang w:eastAsia="en-US"/>
        </w:rPr>
        <w:t xml:space="preserve">njihovom </w:t>
      </w:r>
      <w:r w:rsidR="0005409E" w:rsidRPr="00716691">
        <w:rPr>
          <w:rFonts w:eastAsiaTheme="minorHAnsi"/>
          <w:sz w:val="24"/>
          <w:szCs w:val="24"/>
          <w:lang w:eastAsia="en-US"/>
        </w:rPr>
        <w:t>nacionalnom</w:t>
      </w:r>
      <w:r w:rsidR="009153C1" w:rsidRPr="00716691">
        <w:rPr>
          <w:rFonts w:eastAsiaTheme="minorHAnsi"/>
          <w:sz w:val="24"/>
          <w:szCs w:val="24"/>
          <w:lang w:eastAsia="en-US"/>
        </w:rPr>
        <w:t xml:space="preserve"> zakonodavstvu, ako te pr</w:t>
      </w:r>
      <w:r w:rsidR="00EE5A9E" w:rsidRPr="00716691">
        <w:rPr>
          <w:rFonts w:eastAsiaTheme="minorHAnsi"/>
          <w:sz w:val="24"/>
          <w:szCs w:val="24"/>
          <w:lang w:eastAsia="en-US"/>
        </w:rPr>
        <w:t>omjene utječu na provedbu ovog</w:t>
      </w:r>
      <w:r w:rsidR="00CE6E5A" w:rsidRPr="00716691">
        <w:rPr>
          <w:rFonts w:eastAsiaTheme="minorHAnsi"/>
          <w:sz w:val="24"/>
          <w:szCs w:val="24"/>
          <w:lang w:eastAsia="en-US"/>
        </w:rPr>
        <w:t>a</w:t>
      </w:r>
      <w:r w:rsidR="00EE5A9E" w:rsidRPr="00716691">
        <w:rPr>
          <w:rFonts w:eastAsiaTheme="minorHAnsi"/>
          <w:sz w:val="24"/>
          <w:szCs w:val="24"/>
          <w:lang w:eastAsia="en-US"/>
        </w:rPr>
        <w:t xml:space="preserve"> U</w:t>
      </w:r>
      <w:r w:rsidR="009153C1" w:rsidRPr="00716691">
        <w:rPr>
          <w:rFonts w:eastAsiaTheme="minorHAnsi"/>
          <w:sz w:val="24"/>
          <w:szCs w:val="24"/>
          <w:lang w:eastAsia="en-US"/>
        </w:rPr>
        <w:t>govora.</w:t>
      </w:r>
    </w:p>
    <w:p w14:paraId="28265557" w14:textId="2009B819" w:rsidR="00716691" w:rsidRDefault="00716691" w:rsidP="00716691">
      <w:pPr>
        <w:ind w:firstLine="567"/>
        <w:rPr>
          <w:rFonts w:eastAsiaTheme="minorHAnsi"/>
          <w:lang w:eastAsia="en-US"/>
        </w:rPr>
      </w:pPr>
    </w:p>
    <w:p w14:paraId="129D2460" w14:textId="5C0C5C90" w:rsidR="009153C1" w:rsidRPr="00716691" w:rsidRDefault="00716691" w:rsidP="00716691">
      <w:pPr>
        <w:adjustRightInd w:val="0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</w:t>
      </w:r>
      <w:r w:rsidR="0005409E" w:rsidRPr="00716691">
        <w:rPr>
          <w:rFonts w:eastAsiaTheme="minorHAnsi"/>
          <w:sz w:val="24"/>
          <w:szCs w:val="24"/>
          <w:lang w:eastAsia="en-US"/>
        </w:rPr>
        <w:t xml:space="preserve"> Usluge i pomoć iz stavka 1</w:t>
      </w:r>
      <w:r w:rsidR="003928C4" w:rsidRPr="00716691">
        <w:rPr>
          <w:rFonts w:eastAsiaTheme="minorHAnsi"/>
          <w:sz w:val="24"/>
          <w:szCs w:val="24"/>
          <w:lang w:eastAsia="en-US"/>
        </w:rPr>
        <w:t>.</w:t>
      </w:r>
      <w:r w:rsidR="0005409E" w:rsidRPr="00716691">
        <w:rPr>
          <w:rFonts w:eastAsiaTheme="minorHAnsi"/>
          <w:sz w:val="24"/>
          <w:szCs w:val="24"/>
          <w:lang w:eastAsia="en-US"/>
        </w:rPr>
        <w:t xml:space="preserve"> podstavka </w:t>
      </w:r>
      <w:r w:rsidR="009110C9" w:rsidRPr="00716691">
        <w:rPr>
          <w:rFonts w:eastAsiaTheme="minorHAnsi"/>
          <w:sz w:val="24"/>
          <w:szCs w:val="24"/>
          <w:lang w:eastAsia="en-US"/>
        </w:rPr>
        <w:t>(</w:t>
      </w:r>
      <w:r w:rsidR="0005409E" w:rsidRPr="00716691">
        <w:rPr>
          <w:rFonts w:eastAsiaTheme="minorHAnsi"/>
          <w:sz w:val="24"/>
          <w:szCs w:val="24"/>
          <w:lang w:eastAsia="en-US"/>
        </w:rPr>
        <w:t>b) ovog</w:t>
      </w:r>
      <w:r w:rsidR="003928C4" w:rsidRPr="00716691">
        <w:rPr>
          <w:rFonts w:eastAsiaTheme="minorHAnsi"/>
          <w:sz w:val="24"/>
          <w:szCs w:val="24"/>
          <w:lang w:eastAsia="en-US"/>
        </w:rPr>
        <w:t>a</w:t>
      </w:r>
      <w:r w:rsidR="0005409E" w:rsidRPr="00716691">
        <w:rPr>
          <w:rFonts w:eastAsiaTheme="minorHAnsi"/>
          <w:sz w:val="24"/>
          <w:szCs w:val="24"/>
          <w:lang w:eastAsia="en-US"/>
        </w:rPr>
        <w:t xml:space="preserve"> članka pružaju se bez naknade. </w:t>
      </w:r>
    </w:p>
    <w:p w14:paraId="56BA22EE" w14:textId="77777777" w:rsidR="00303E99" w:rsidRPr="009F2EF7" w:rsidRDefault="00303E99" w:rsidP="00303E99">
      <w:pPr>
        <w:pStyle w:val="Odlomakpopisa"/>
        <w:adjustRightInd w:val="0"/>
        <w:ind w:left="426"/>
        <w:jc w:val="both"/>
        <w:rPr>
          <w:rFonts w:eastAsiaTheme="minorHAnsi"/>
          <w:sz w:val="24"/>
          <w:szCs w:val="24"/>
          <w:lang w:eastAsia="en-US"/>
        </w:rPr>
      </w:pPr>
    </w:p>
    <w:p w14:paraId="31893F1B" w14:textId="0F3656B8" w:rsidR="00E44F8F" w:rsidRPr="009F2EF7" w:rsidRDefault="00E44F8F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AD3019" w:rsidRPr="009F2EF7">
        <w:rPr>
          <w:sz w:val="24"/>
          <w:szCs w:val="19"/>
        </w:rPr>
        <w:t>30</w:t>
      </w:r>
      <w:r w:rsidR="006D0936" w:rsidRPr="009F2EF7">
        <w:rPr>
          <w:sz w:val="24"/>
          <w:szCs w:val="19"/>
        </w:rPr>
        <w:t>.</w:t>
      </w:r>
    </w:p>
    <w:p w14:paraId="7946CC8A" w14:textId="77777777" w:rsidR="00E44F8F" w:rsidRPr="009F2EF7" w:rsidRDefault="009153C1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Z</w:t>
      </w:r>
      <w:r w:rsidR="00DE1B40" w:rsidRPr="009F2EF7">
        <w:rPr>
          <w:sz w:val="24"/>
          <w:szCs w:val="21"/>
        </w:rPr>
        <w:t>aštita</w:t>
      </w:r>
      <w:r w:rsidRPr="009F2EF7">
        <w:rPr>
          <w:sz w:val="24"/>
          <w:szCs w:val="21"/>
        </w:rPr>
        <w:t xml:space="preserve"> </w:t>
      </w:r>
      <w:r w:rsidR="00B72E9A" w:rsidRPr="009F2EF7">
        <w:rPr>
          <w:sz w:val="24"/>
          <w:szCs w:val="21"/>
        </w:rPr>
        <w:t>podataka</w:t>
      </w:r>
    </w:p>
    <w:p w14:paraId="2C21D341" w14:textId="77777777" w:rsidR="00E44F8F" w:rsidRPr="009F2EF7" w:rsidRDefault="00E44F8F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28B227AD" w14:textId="377818D9" w:rsidR="00D70AA8" w:rsidRPr="00D27149" w:rsidRDefault="00D27149" w:rsidP="00D27149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 w:rsidR="00D70AA8" w:rsidRPr="00D27149">
        <w:rPr>
          <w:rFonts w:eastAsiaTheme="minorHAnsi"/>
          <w:sz w:val="24"/>
          <w:szCs w:val="24"/>
          <w:lang w:eastAsia="en-US"/>
        </w:rPr>
        <w:t>Osobn</w:t>
      </w:r>
      <w:r w:rsidR="00244ED2" w:rsidRPr="00D27149">
        <w:rPr>
          <w:rFonts w:eastAsiaTheme="minorHAnsi"/>
          <w:sz w:val="24"/>
          <w:szCs w:val="24"/>
          <w:lang w:eastAsia="en-US"/>
        </w:rPr>
        <w:t>e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 poda</w:t>
      </w:r>
      <w:r w:rsidR="00244ED2" w:rsidRPr="00D27149">
        <w:rPr>
          <w:rFonts w:eastAsiaTheme="minorHAnsi"/>
          <w:sz w:val="24"/>
          <w:szCs w:val="24"/>
          <w:lang w:eastAsia="en-US"/>
        </w:rPr>
        <w:t>tke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 koj</w:t>
      </w:r>
      <w:r w:rsidR="00244ED2" w:rsidRPr="00D27149">
        <w:rPr>
          <w:rFonts w:eastAsiaTheme="minorHAnsi"/>
          <w:sz w:val="24"/>
          <w:szCs w:val="24"/>
          <w:lang w:eastAsia="en-US"/>
        </w:rPr>
        <w:t>e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 </w:t>
      </w:r>
      <w:r w:rsidR="00244ED2" w:rsidRPr="00D27149">
        <w:rPr>
          <w:rFonts w:eastAsiaTheme="minorHAnsi"/>
          <w:sz w:val="24"/>
          <w:szCs w:val="24"/>
          <w:lang w:eastAsia="en-US"/>
        </w:rPr>
        <w:t>nadležno tijelo, nadležn</w:t>
      </w:r>
      <w:r w:rsidR="00B27BF9" w:rsidRPr="00D27149">
        <w:rPr>
          <w:rFonts w:eastAsiaTheme="minorHAnsi"/>
          <w:sz w:val="24"/>
          <w:szCs w:val="24"/>
          <w:lang w:eastAsia="en-US"/>
        </w:rPr>
        <w:t>i</w:t>
      </w:r>
      <w:r w:rsidR="00244ED2" w:rsidRPr="00D27149">
        <w:rPr>
          <w:rFonts w:eastAsiaTheme="minorHAnsi"/>
          <w:sz w:val="24"/>
          <w:szCs w:val="24"/>
          <w:lang w:eastAsia="en-US"/>
        </w:rPr>
        <w:t xml:space="preserve"> </w:t>
      </w:r>
      <w:r w:rsidR="00B27BF9" w:rsidRPr="00D27149">
        <w:rPr>
          <w:rFonts w:eastAsiaTheme="minorHAnsi"/>
          <w:sz w:val="24"/>
          <w:szCs w:val="24"/>
          <w:lang w:eastAsia="en-US"/>
        </w:rPr>
        <w:t>nositelj</w:t>
      </w:r>
      <w:r w:rsidR="00244ED2" w:rsidRPr="00D27149">
        <w:rPr>
          <w:rFonts w:eastAsiaTheme="minorHAnsi"/>
          <w:sz w:val="24"/>
          <w:szCs w:val="24"/>
          <w:lang w:eastAsia="en-US"/>
        </w:rPr>
        <w:t xml:space="preserve"> ili tijelo za vezu jedne ugovorne stran</w:t>
      </w:r>
      <w:r w:rsidR="008C5BF6">
        <w:rPr>
          <w:rFonts w:eastAsiaTheme="minorHAnsi"/>
          <w:sz w:val="24"/>
          <w:szCs w:val="24"/>
          <w:lang w:eastAsia="en-US"/>
        </w:rPr>
        <w:t>k</w:t>
      </w:r>
      <w:r w:rsidR="00244ED2" w:rsidRPr="00D27149">
        <w:rPr>
          <w:rFonts w:eastAsiaTheme="minorHAnsi"/>
          <w:sz w:val="24"/>
          <w:szCs w:val="24"/>
          <w:lang w:eastAsia="en-US"/>
        </w:rPr>
        <w:t xml:space="preserve">e </w:t>
      </w:r>
      <w:r w:rsidR="00EE5A9E" w:rsidRPr="00D27149">
        <w:rPr>
          <w:rFonts w:eastAsiaTheme="minorHAnsi"/>
          <w:sz w:val="24"/>
          <w:szCs w:val="24"/>
          <w:lang w:eastAsia="en-US"/>
        </w:rPr>
        <w:t>dostavlja, u skladu s ovim U</w:t>
      </w:r>
      <w:r w:rsidR="00D70AA8" w:rsidRPr="00D27149">
        <w:rPr>
          <w:rFonts w:eastAsiaTheme="minorHAnsi"/>
          <w:sz w:val="24"/>
          <w:szCs w:val="24"/>
          <w:lang w:eastAsia="en-US"/>
        </w:rPr>
        <w:t>govorom, nadležnom tijelu</w:t>
      </w:r>
      <w:r w:rsidR="00244ED2" w:rsidRPr="00D27149">
        <w:rPr>
          <w:rFonts w:eastAsiaTheme="minorHAnsi"/>
          <w:sz w:val="24"/>
          <w:szCs w:val="24"/>
          <w:lang w:eastAsia="en-US"/>
        </w:rPr>
        <w:t>, nadležno</w:t>
      </w:r>
      <w:r w:rsidR="00B27BF9" w:rsidRPr="00D27149">
        <w:rPr>
          <w:rFonts w:eastAsiaTheme="minorHAnsi"/>
          <w:sz w:val="24"/>
          <w:szCs w:val="24"/>
          <w:lang w:eastAsia="en-US"/>
        </w:rPr>
        <w:t>m</w:t>
      </w:r>
      <w:r w:rsidR="00244ED2" w:rsidRPr="00D27149">
        <w:rPr>
          <w:rFonts w:eastAsiaTheme="minorHAnsi"/>
          <w:sz w:val="24"/>
          <w:szCs w:val="24"/>
          <w:lang w:eastAsia="en-US"/>
        </w:rPr>
        <w:t xml:space="preserve"> </w:t>
      </w:r>
      <w:r w:rsidR="00B27BF9" w:rsidRPr="00D27149">
        <w:rPr>
          <w:rFonts w:eastAsiaTheme="minorHAnsi"/>
          <w:sz w:val="24"/>
          <w:szCs w:val="24"/>
          <w:lang w:eastAsia="en-US"/>
        </w:rPr>
        <w:t>nositelju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 ili </w:t>
      </w:r>
      <w:r w:rsidR="00622FBA" w:rsidRPr="00D27149">
        <w:rPr>
          <w:rFonts w:eastAsiaTheme="minorHAnsi"/>
          <w:sz w:val="24"/>
          <w:szCs w:val="24"/>
          <w:lang w:eastAsia="en-US"/>
        </w:rPr>
        <w:t>tijelu za vezu</w:t>
      </w:r>
      <w:r w:rsidR="00244ED2" w:rsidRPr="00D27149">
        <w:rPr>
          <w:rFonts w:eastAsiaTheme="minorHAnsi"/>
          <w:sz w:val="24"/>
          <w:szCs w:val="24"/>
          <w:lang w:eastAsia="en-US"/>
        </w:rPr>
        <w:t xml:space="preserve"> druge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 ugovorne stranke, povjerljivi su </w:t>
      </w:r>
      <w:r w:rsidR="00244ED2" w:rsidRPr="00D27149">
        <w:rPr>
          <w:rFonts w:eastAsiaTheme="minorHAnsi"/>
          <w:sz w:val="24"/>
          <w:szCs w:val="24"/>
          <w:lang w:eastAsia="en-US"/>
        </w:rPr>
        <w:t>i mogu se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 ko</w:t>
      </w:r>
      <w:r w:rsidR="00EE5A9E" w:rsidRPr="00D27149">
        <w:rPr>
          <w:rFonts w:eastAsiaTheme="minorHAnsi"/>
          <w:sz w:val="24"/>
          <w:szCs w:val="24"/>
          <w:lang w:eastAsia="en-US"/>
        </w:rPr>
        <w:t>ristiti samo radi provedbe ovog</w:t>
      </w:r>
      <w:r w:rsidR="00CE6E5A" w:rsidRPr="00D27149">
        <w:rPr>
          <w:rFonts w:eastAsiaTheme="minorHAnsi"/>
          <w:sz w:val="24"/>
          <w:szCs w:val="24"/>
          <w:lang w:eastAsia="en-US"/>
        </w:rPr>
        <w:t>a</w:t>
      </w:r>
      <w:r w:rsidR="00EE5A9E" w:rsidRPr="00D27149">
        <w:rPr>
          <w:rFonts w:eastAsiaTheme="minorHAnsi"/>
          <w:sz w:val="24"/>
          <w:szCs w:val="24"/>
          <w:lang w:eastAsia="en-US"/>
        </w:rPr>
        <w:t xml:space="preserve"> U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govora i zakonodavstva </w:t>
      </w:r>
      <w:r w:rsidR="00244ED2" w:rsidRPr="00D27149">
        <w:rPr>
          <w:rFonts w:eastAsiaTheme="minorHAnsi"/>
          <w:sz w:val="24"/>
          <w:szCs w:val="24"/>
          <w:lang w:eastAsia="en-US"/>
        </w:rPr>
        <w:t>koje se primjenjuje temeljem ovog Ugovora</w:t>
      </w:r>
      <w:r w:rsidR="00D70AA8" w:rsidRPr="00D27149">
        <w:rPr>
          <w:rFonts w:eastAsiaTheme="minorHAnsi"/>
          <w:sz w:val="24"/>
          <w:szCs w:val="24"/>
          <w:lang w:eastAsia="en-US"/>
        </w:rPr>
        <w:t>, osim ako njihovo objavljivanje nije određeno prema zakonod</w:t>
      </w:r>
      <w:r w:rsidR="00EE5A9E" w:rsidRPr="00D27149">
        <w:rPr>
          <w:rFonts w:eastAsiaTheme="minorHAnsi"/>
          <w:sz w:val="24"/>
          <w:szCs w:val="24"/>
          <w:lang w:eastAsia="en-US"/>
        </w:rPr>
        <w:t>avstvu odnosne ugovorne stranke.</w:t>
      </w:r>
    </w:p>
    <w:p w14:paraId="55A8E120" w14:textId="77777777" w:rsidR="00EE5A9E" w:rsidRPr="009F2EF7" w:rsidRDefault="00EE5A9E" w:rsidP="00F5382E">
      <w:pPr>
        <w:pStyle w:val="Odlomakpopisa"/>
        <w:adjustRightInd w:val="0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14:paraId="4AD17B31" w14:textId="683C98A2" w:rsidR="00D70AA8" w:rsidRPr="00D27149" w:rsidRDefault="00D27149" w:rsidP="00D27149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Bez obzira na </w:t>
      </w:r>
      <w:r w:rsidR="00342690" w:rsidRPr="00D27149">
        <w:rPr>
          <w:rFonts w:eastAsiaTheme="minorHAnsi"/>
          <w:sz w:val="24"/>
          <w:szCs w:val="24"/>
          <w:lang w:eastAsia="en-US"/>
        </w:rPr>
        <w:t>zakonodavstvo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 ili upravnu praksu jedne ugovorne stranke, ni jedan podatak koj</w:t>
      </w:r>
      <w:r w:rsidR="00244ED2" w:rsidRPr="00D27149">
        <w:rPr>
          <w:rFonts w:eastAsiaTheme="minorHAnsi"/>
          <w:sz w:val="24"/>
          <w:szCs w:val="24"/>
          <w:lang w:eastAsia="en-US"/>
        </w:rPr>
        <w:t>eg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 je ta </w:t>
      </w:r>
      <w:r w:rsidR="00244ED2" w:rsidRPr="00D27149">
        <w:rPr>
          <w:rFonts w:eastAsiaTheme="minorHAnsi"/>
          <w:sz w:val="24"/>
          <w:szCs w:val="24"/>
          <w:lang w:eastAsia="en-US"/>
        </w:rPr>
        <w:t xml:space="preserve">ugovorna 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stranka primila od druge ugovorne stranke ne smije </w:t>
      </w:r>
      <w:r w:rsidR="00244ED2" w:rsidRPr="00D27149">
        <w:rPr>
          <w:rFonts w:eastAsiaTheme="minorHAnsi"/>
          <w:sz w:val="24"/>
          <w:szCs w:val="24"/>
          <w:lang w:eastAsia="en-US"/>
        </w:rPr>
        <w:t>se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 dostav</w:t>
      </w:r>
      <w:r w:rsidR="00244ED2" w:rsidRPr="00D27149">
        <w:rPr>
          <w:rFonts w:eastAsiaTheme="minorHAnsi"/>
          <w:sz w:val="24"/>
          <w:szCs w:val="24"/>
          <w:lang w:eastAsia="en-US"/>
        </w:rPr>
        <w:t>iti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 ili </w:t>
      </w:r>
      <w:r w:rsidR="00244ED2" w:rsidRPr="00D27149">
        <w:rPr>
          <w:rFonts w:eastAsiaTheme="minorHAnsi"/>
          <w:sz w:val="24"/>
          <w:szCs w:val="24"/>
          <w:lang w:eastAsia="en-US"/>
        </w:rPr>
        <w:t>objelodaniti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 </w:t>
      </w:r>
      <w:r w:rsidR="00244ED2" w:rsidRPr="00D27149">
        <w:rPr>
          <w:rFonts w:eastAsiaTheme="minorHAnsi"/>
          <w:sz w:val="24"/>
          <w:szCs w:val="24"/>
          <w:lang w:eastAsia="en-US"/>
        </w:rPr>
        <w:t>trećoj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 državi ili</w:t>
      </w:r>
      <w:r w:rsidR="00244ED2" w:rsidRPr="00D27149">
        <w:rPr>
          <w:rFonts w:eastAsiaTheme="minorHAnsi"/>
          <w:sz w:val="24"/>
          <w:szCs w:val="24"/>
          <w:lang w:eastAsia="en-US"/>
        </w:rPr>
        <w:t xml:space="preserve"> bilo kojoj drugoj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 organizaciji</w:t>
      </w:r>
      <w:r w:rsidR="00244ED2" w:rsidRPr="00D27149">
        <w:rPr>
          <w:rFonts w:eastAsiaTheme="minorHAnsi"/>
          <w:sz w:val="24"/>
          <w:szCs w:val="24"/>
          <w:lang w:eastAsia="en-US"/>
        </w:rPr>
        <w:t xml:space="preserve"> na državnom području jedne ugovorne stranke,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 bez prethodne pisane suglasnosti te druge ugovorne stranke.</w:t>
      </w:r>
    </w:p>
    <w:p w14:paraId="616FD639" w14:textId="77777777" w:rsidR="00A559C0" w:rsidRPr="009F2EF7" w:rsidRDefault="00A559C0" w:rsidP="009153C1">
      <w:pPr>
        <w:adjustRightInd w:val="0"/>
        <w:jc w:val="both"/>
        <w:rPr>
          <w:sz w:val="24"/>
          <w:szCs w:val="24"/>
        </w:rPr>
      </w:pPr>
    </w:p>
    <w:p w14:paraId="1A7A373B" w14:textId="77777777" w:rsidR="00E44F8F" w:rsidRPr="009F2EF7" w:rsidRDefault="00E44F8F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4265F6" w:rsidRPr="009F2EF7">
        <w:rPr>
          <w:sz w:val="24"/>
          <w:szCs w:val="19"/>
        </w:rPr>
        <w:t>3</w:t>
      </w:r>
      <w:r w:rsidR="00AD3019" w:rsidRPr="009F2EF7">
        <w:rPr>
          <w:sz w:val="24"/>
          <w:szCs w:val="19"/>
        </w:rPr>
        <w:t>1</w:t>
      </w:r>
      <w:r w:rsidR="006D0936" w:rsidRPr="009F2EF7">
        <w:rPr>
          <w:sz w:val="24"/>
          <w:szCs w:val="19"/>
        </w:rPr>
        <w:t>.</w:t>
      </w:r>
    </w:p>
    <w:p w14:paraId="5DA582D6" w14:textId="77777777" w:rsidR="00E44F8F" w:rsidRPr="009F2EF7" w:rsidRDefault="00385E2D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lastRenderedPageBreak/>
        <w:t>I</w:t>
      </w:r>
      <w:r w:rsidR="00B72E9A" w:rsidRPr="009F2EF7">
        <w:rPr>
          <w:sz w:val="24"/>
          <w:szCs w:val="21"/>
        </w:rPr>
        <w:t>zuzeće</w:t>
      </w:r>
      <w:r w:rsidRPr="009F2EF7">
        <w:rPr>
          <w:sz w:val="24"/>
          <w:szCs w:val="21"/>
        </w:rPr>
        <w:t xml:space="preserve"> </w:t>
      </w:r>
      <w:r w:rsidR="00B72E9A" w:rsidRPr="009F2EF7">
        <w:rPr>
          <w:sz w:val="24"/>
          <w:szCs w:val="21"/>
        </w:rPr>
        <w:t>od plaćanja p</w:t>
      </w:r>
      <w:r w:rsidR="00301E47" w:rsidRPr="009F2EF7">
        <w:rPr>
          <w:sz w:val="24"/>
          <w:szCs w:val="21"/>
        </w:rPr>
        <w:t xml:space="preserve">ristojbi i </w:t>
      </w:r>
      <w:r w:rsidR="00B72E9A" w:rsidRPr="009F2EF7">
        <w:rPr>
          <w:sz w:val="24"/>
          <w:szCs w:val="21"/>
        </w:rPr>
        <w:t>ovjera dokumenata</w:t>
      </w:r>
    </w:p>
    <w:p w14:paraId="3199329F" w14:textId="77777777" w:rsidR="00E44F8F" w:rsidRPr="009F2EF7" w:rsidRDefault="00E44F8F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5D37C04C" w14:textId="4E600692" w:rsidR="007215AF" w:rsidRPr="00D27149" w:rsidRDefault="00D27149" w:rsidP="00D27149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</w:t>
      </w:r>
      <w:r w:rsidR="007215AF" w:rsidRPr="00D27149">
        <w:rPr>
          <w:rFonts w:eastAsiaTheme="minorHAnsi"/>
          <w:sz w:val="24"/>
          <w:szCs w:val="24"/>
          <w:lang w:eastAsia="en-US"/>
        </w:rPr>
        <w:t xml:space="preserve"> Ako zakonodavstvo jedne ugovorne stranke predviđa da su bilo koji dokumenti ili potvrde koji se podnose nadležnom tijelu ili nadležno</w:t>
      </w:r>
      <w:r w:rsidR="00CD4E5A" w:rsidRPr="00D27149">
        <w:rPr>
          <w:rFonts w:eastAsiaTheme="minorHAnsi"/>
          <w:sz w:val="24"/>
          <w:szCs w:val="24"/>
          <w:lang w:eastAsia="en-US"/>
        </w:rPr>
        <w:t>m</w:t>
      </w:r>
      <w:r w:rsidR="007215AF" w:rsidRPr="00D27149">
        <w:rPr>
          <w:rFonts w:eastAsiaTheme="minorHAnsi"/>
          <w:sz w:val="24"/>
          <w:szCs w:val="24"/>
          <w:lang w:eastAsia="en-US"/>
        </w:rPr>
        <w:t xml:space="preserve"> </w:t>
      </w:r>
      <w:r w:rsidR="00CD4E5A" w:rsidRPr="00D27149">
        <w:rPr>
          <w:rFonts w:eastAsiaTheme="minorHAnsi"/>
          <w:sz w:val="24"/>
          <w:szCs w:val="24"/>
          <w:lang w:eastAsia="en-US"/>
        </w:rPr>
        <w:t>nositelju</w:t>
      </w:r>
      <w:r w:rsidR="007215AF" w:rsidRPr="00D27149">
        <w:rPr>
          <w:rFonts w:eastAsiaTheme="minorHAnsi"/>
          <w:sz w:val="24"/>
          <w:szCs w:val="24"/>
          <w:lang w:eastAsia="en-US"/>
        </w:rPr>
        <w:t xml:space="preserve"> te ugovorne stranke u cijelosti ili djelomično izuzeti od plaćanja pristojbi ili troškova, uključujući konzularne pristojbe i administrativne troškove, navedeno izuzeće također se primjenjuje na odgovarajuće dokumente ili potvrde koji se podnose nadležnom tijelu ili nadležno</w:t>
      </w:r>
      <w:r w:rsidR="00CD4E5A" w:rsidRPr="00D27149">
        <w:rPr>
          <w:rFonts w:eastAsiaTheme="minorHAnsi"/>
          <w:sz w:val="24"/>
          <w:szCs w:val="24"/>
          <w:lang w:eastAsia="en-US"/>
        </w:rPr>
        <w:t>m</w:t>
      </w:r>
      <w:r w:rsidR="007215AF" w:rsidRPr="00D27149">
        <w:rPr>
          <w:rFonts w:eastAsiaTheme="minorHAnsi"/>
          <w:sz w:val="24"/>
          <w:szCs w:val="24"/>
          <w:lang w:eastAsia="en-US"/>
        </w:rPr>
        <w:t xml:space="preserve"> </w:t>
      </w:r>
      <w:r w:rsidR="00CD4E5A" w:rsidRPr="00D27149">
        <w:rPr>
          <w:rFonts w:eastAsiaTheme="minorHAnsi"/>
          <w:sz w:val="24"/>
          <w:szCs w:val="24"/>
          <w:lang w:eastAsia="en-US"/>
        </w:rPr>
        <w:t>nositelju</w:t>
      </w:r>
      <w:r w:rsidR="007215AF" w:rsidRPr="00D27149">
        <w:rPr>
          <w:rFonts w:eastAsiaTheme="minorHAnsi"/>
          <w:sz w:val="24"/>
          <w:szCs w:val="24"/>
          <w:lang w:eastAsia="en-US"/>
        </w:rPr>
        <w:t xml:space="preserve"> druge ugovorne stranke radi primjene ovog</w:t>
      </w:r>
      <w:r w:rsidR="003928C4" w:rsidRPr="00D27149">
        <w:rPr>
          <w:rFonts w:eastAsiaTheme="minorHAnsi"/>
          <w:sz w:val="24"/>
          <w:szCs w:val="24"/>
          <w:lang w:eastAsia="en-US"/>
        </w:rPr>
        <w:t>a</w:t>
      </w:r>
      <w:r w:rsidR="007215AF" w:rsidRPr="00D27149">
        <w:rPr>
          <w:rFonts w:eastAsiaTheme="minorHAnsi"/>
          <w:sz w:val="24"/>
          <w:szCs w:val="24"/>
          <w:lang w:eastAsia="en-US"/>
        </w:rPr>
        <w:t xml:space="preserve"> Ugovora ili zakonodavstva druge ugovorne stranke.</w:t>
      </w:r>
    </w:p>
    <w:p w14:paraId="3ED908D7" w14:textId="77777777" w:rsidR="007721C4" w:rsidRPr="009F2EF7" w:rsidRDefault="007721C4" w:rsidP="00301E47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734E2CB" w14:textId="77777777" w:rsidR="00F5382E" w:rsidRPr="009F2EF7" w:rsidRDefault="00F5382E" w:rsidP="00301E47">
      <w:pPr>
        <w:adjustRightInd w:val="0"/>
        <w:ind w:left="426"/>
        <w:jc w:val="both"/>
        <w:rPr>
          <w:rFonts w:eastAsiaTheme="minorHAnsi"/>
          <w:sz w:val="24"/>
          <w:szCs w:val="24"/>
          <w:lang w:eastAsia="en-US"/>
        </w:rPr>
      </w:pPr>
    </w:p>
    <w:p w14:paraId="32ED528C" w14:textId="3C68CC2E" w:rsidR="007215AF" w:rsidRPr="00D27149" w:rsidRDefault="00D27149" w:rsidP="00D27149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</w:t>
      </w:r>
      <w:r w:rsidR="007215AF" w:rsidRPr="00D27149">
        <w:rPr>
          <w:rFonts w:eastAsiaTheme="minorHAnsi"/>
          <w:sz w:val="24"/>
          <w:szCs w:val="24"/>
          <w:lang w:eastAsia="en-US"/>
        </w:rPr>
        <w:t xml:space="preserve"> Dokumenti ili potvrde koje izdaj</w:t>
      </w:r>
      <w:r w:rsidR="003928C4" w:rsidRPr="00D27149">
        <w:rPr>
          <w:rFonts w:eastAsiaTheme="minorHAnsi"/>
          <w:sz w:val="24"/>
          <w:szCs w:val="24"/>
          <w:lang w:eastAsia="en-US"/>
        </w:rPr>
        <w:t>e</w:t>
      </w:r>
      <w:r w:rsidR="007215AF" w:rsidRPr="00D27149">
        <w:rPr>
          <w:rFonts w:eastAsiaTheme="minorHAnsi"/>
          <w:sz w:val="24"/>
          <w:szCs w:val="24"/>
          <w:lang w:eastAsia="en-US"/>
        </w:rPr>
        <w:t xml:space="preserve"> nadležno tijelo ili nadležn</w:t>
      </w:r>
      <w:r w:rsidR="00CD4E5A" w:rsidRPr="00D27149">
        <w:rPr>
          <w:rFonts w:eastAsiaTheme="minorHAnsi"/>
          <w:sz w:val="24"/>
          <w:szCs w:val="24"/>
          <w:lang w:eastAsia="en-US"/>
        </w:rPr>
        <w:t>i</w:t>
      </w:r>
      <w:r w:rsidR="007215AF" w:rsidRPr="00D27149">
        <w:rPr>
          <w:rFonts w:eastAsiaTheme="minorHAnsi"/>
          <w:sz w:val="24"/>
          <w:szCs w:val="24"/>
          <w:lang w:eastAsia="en-US"/>
        </w:rPr>
        <w:t xml:space="preserve"> </w:t>
      </w:r>
      <w:r w:rsidR="00CD4E5A" w:rsidRPr="00D27149">
        <w:rPr>
          <w:rFonts w:eastAsiaTheme="minorHAnsi"/>
          <w:sz w:val="24"/>
          <w:szCs w:val="24"/>
          <w:lang w:eastAsia="en-US"/>
        </w:rPr>
        <w:t>nositelj</w:t>
      </w:r>
      <w:r w:rsidR="007215AF" w:rsidRPr="00D27149">
        <w:rPr>
          <w:rFonts w:eastAsiaTheme="minorHAnsi"/>
          <w:sz w:val="24"/>
          <w:szCs w:val="24"/>
          <w:lang w:eastAsia="en-US"/>
        </w:rPr>
        <w:t xml:space="preserve"> bilo koje ugovorne stranke radi primjene ovog Ugovora ili zakonodavstva druge ugovorne stranke, izuzimaju se od obveze </w:t>
      </w:r>
      <w:r w:rsidR="003928C4" w:rsidRPr="00D27149">
        <w:rPr>
          <w:rFonts w:eastAsiaTheme="minorHAnsi"/>
          <w:sz w:val="24"/>
          <w:szCs w:val="24"/>
          <w:lang w:eastAsia="en-US"/>
        </w:rPr>
        <w:t>ovjeravanja</w:t>
      </w:r>
      <w:r w:rsidR="007215AF" w:rsidRPr="00D27149">
        <w:rPr>
          <w:rFonts w:eastAsiaTheme="minorHAnsi"/>
          <w:sz w:val="24"/>
          <w:szCs w:val="24"/>
          <w:lang w:eastAsia="en-US"/>
        </w:rPr>
        <w:t xml:space="preserve"> od strane diplomatskih ili konzularnih tijela ili od bilo kakvih drugih sličnih formalnosti.</w:t>
      </w:r>
    </w:p>
    <w:p w14:paraId="5584A5AA" w14:textId="77777777" w:rsidR="007721C4" w:rsidRPr="009F2EF7" w:rsidRDefault="007721C4" w:rsidP="00301E47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CD45EAC" w14:textId="16B9B7A4" w:rsidR="007215AF" w:rsidRPr="009F2EF7" w:rsidRDefault="007215AF" w:rsidP="00301E47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9F2EF7">
        <w:rPr>
          <w:rFonts w:eastAsiaTheme="minorHAnsi"/>
          <w:sz w:val="24"/>
          <w:szCs w:val="24"/>
          <w:lang w:eastAsia="en-US"/>
        </w:rPr>
        <w:t>3</w:t>
      </w:r>
      <w:r w:rsidR="00D27149">
        <w:rPr>
          <w:rFonts w:eastAsiaTheme="minorHAnsi"/>
          <w:sz w:val="24"/>
          <w:szCs w:val="24"/>
          <w:lang w:eastAsia="en-US"/>
        </w:rPr>
        <w:t>.</w:t>
      </w:r>
      <w:r w:rsidRPr="009F2EF7">
        <w:rPr>
          <w:rFonts w:eastAsiaTheme="minorHAnsi"/>
          <w:sz w:val="24"/>
          <w:szCs w:val="24"/>
          <w:lang w:eastAsia="en-US"/>
        </w:rPr>
        <w:t xml:space="preserve"> Preslike dokumenata ili potvrda koje je nadležno tijelo ili nadležn</w:t>
      </w:r>
      <w:r w:rsidR="00CD4E5A">
        <w:rPr>
          <w:rFonts w:eastAsiaTheme="minorHAnsi"/>
          <w:sz w:val="24"/>
          <w:szCs w:val="24"/>
          <w:lang w:eastAsia="en-US"/>
        </w:rPr>
        <w:t>i</w:t>
      </w:r>
      <w:r w:rsidRPr="009F2EF7">
        <w:rPr>
          <w:rFonts w:eastAsiaTheme="minorHAnsi"/>
          <w:sz w:val="24"/>
          <w:szCs w:val="24"/>
          <w:lang w:eastAsia="en-US"/>
        </w:rPr>
        <w:t xml:space="preserve"> </w:t>
      </w:r>
      <w:r w:rsidR="00CD4E5A">
        <w:rPr>
          <w:rFonts w:eastAsiaTheme="minorHAnsi"/>
          <w:sz w:val="24"/>
          <w:szCs w:val="24"/>
          <w:lang w:eastAsia="en-US"/>
        </w:rPr>
        <w:t>nositelj</w:t>
      </w:r>
      <w:r w:rsidRPr="009F2EF7">
        <w:rPr>
          <w:rFonts w:eastAsiaTheme="minorHAnsi"/>
          <w:sz w:val="24"/>
          <w:szCs w:val="24"/>
          <w:lang w:eastAsia="en-US"/>
        </w:rPr>
        <w:t xml:space="preserve"> jedne ugovorne strane ovjerila kao </w:t>
      </w:r>
      <w:r w:rsidR="00FA6691">
        <w:rPr>
          <w:rFonts w:eastAsiaTheme="minorHAnsi"/>
          <w:sz w:val="24"/>
          <w:szCs w:val="24"/>
          <w:lang w:eastAsia="en-US"/>
        </w:rPr>
        <w:t>vjerne</w:t>
      </w:r>
      <w:r w:rsidR="00FA6691" w:rsidRPr="009F2EF7" w:rsidDel="001A1598">
        <w:rPr>
          <w:rFonts w:eastAsiaTheme="minorHAnsi"/>
          <w:sz w:val="24"/>
          <w:szCs w:val="24"/>
          <w:lang w:eastAsia="en-US"/>
        </w:rPr>
        <w:t xml:space="preserve"> </w:t>
      </w:r>
      <w:r w:rsidRPr="009F2EF7">
        <w:rPr>
          <w:rFonts w:eastAsiaTheme="minorHAnsi"/>
          <w:sz w:val="24"/>
          <w:szCs w:val="24"/>
          <w:lang w:eastAsia="en-US"/>
        </w:rPr>
        <w:t xml:space="preserve">i točne preslike, prihvaćaju se kao </w:t>
      </w:r>
      <w:r w:rsidR="00FA6691">
        <w:rPr>
          <w:rFonts w:eastAsiaTheme="minorHAnsi"/>
          <w:sz w:val="24"/>
          <w:szCs w:val="24"/>
          <w:lang w:eastAsia="en-US"/>
        </w:rPr>
        <w:t>vjerne</w:t>
      </w:r>
      <w:r w:rsidR="00FA6691" w:rsidRPr="009F2EF7">
        <w:rPr>
          <w:rFonts w:eastAsiaTheme="minorHAnsi"/>
          <w:sz w:val="24"/>
          <w:szCs w:val="24"/>
          <w:lang w:eastAsia="en-US"/>
        </w:rPr>
        <w:t xml:space="preserve"> </w:t>
      </w:r>
      <w:r w:rsidRPr="009F2EF7">
        <w:rPr>
          <w:rFonts w:eastAsiaTheme="minorHAnsi"/>
          <w:sz w:val="24"/>
          <w:szCs w:val="24"/>
          <w:lang w:eastAsia="en-US"/>
        </w:rPr>
        <w:t>i točne preslike nadležnog tijela ili nadležn</w:t>
      </w:r>
      <w:r w:rsidR="00CD4E5A">
        <w:rPr>
          <w:rFonts w:eastAsiaTheme="minorHAnsi"/>
          <w:sz w:val="24"/>
          <w:szCs w:val="24"/>
          <w:lang w:eastAsia="en-US"/>
        </w:rPr>
        <w:t>og</w:t>
      </w:r>
      <w:r w:rsidRPr="009F2EF7">
        <w:rPr>
          <w:rFonts w:eastAsiaTheme="minorHAnsi"/>
          <w:sz w:val="24"/>
          <w:szCs w:val="24"/>
          <w:lang w:eastAsia="en-US"/>
        </w:rPr>
        <w:t xml:space="preserve"> </w:t>
      </w:r>
      <w:r w:rsidR="00CD4E5A">
        <w:rPr>
          <w:rFonts w:eastAsiaTheme="minorHAnsi"/>
          <w:sz w:val="24"/>
          <w:szCs w:val="24"/>
          <w:lang w:eastAsia="en-US"/>
        </w:rPr>
        <w:t>nositelja</w:t>
      </w:r>
      <w:r w:rsidRPr="009F2EF7">
        <w:rPr>
          <w:rFonts w:eastAsiaTheme="minorHAnsi"/>
          <w:sz w:val="24"/>
          <w:szCs w:val="24"/>
          <w:lang w:eastAsia="en-US"/>
        </w:rPr>
        <w:t xml:space="preserve"> druge ugovorne stranke, bez daljnjeg ovjeravanja.</w:t>
      </w:r>
    </w:p>
    <w:p w14:paraId="02024FF5" w14:textId="77777777" w:rsidR="007721C4" w:rsidRPr="009F2EF7" w:rsidRDefault="007721C4" w:rsidP="00E44F8F">
      <w:pPr>
        <w:widowControl w:val="0"/>
        <w:tabs>
          <w:tab w:val="left" w:pos="2153"/>
        </w:tabs>
        <w:adjustRightInd w:val="0"/>
        <w:spacing w:after="43"/>
        <w:ind w:firstLine="342"/>
        <w:jc w:val="both"/>
        <w:rPr>
          <w:sz w:val="24"/>
          <w:szCs w:val="24"/>
        </w:rPr>
      </w:pPr>
    </w:p>
    <w:p w14:paraId="2DC22127" w14:textId="77777777" w:rsidR="00D70AA8" w:rsidRPr="009F2EF7" w:rsidRDefault="00D70AA8" w:rsidP="00D70AA8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4265F6" w:rsidRPr="009F2EF7">
        <w:rPr>
          <w:sz w:val="24"/>
          <w:szCs w:val="19"/>
        </w:rPr>
        <w:t>3</w:t>
      </w:r>
      <w:r w:rsidR="00AD3019" w:rsidRPr="009F2EF7">
        <w:rPr>
          <w:sz w:val="24"/>
          <w:szCs w:val="19"/>
        </w:rPr>
        <w:t>2</w:t>
      </w:r>
      <w:r w:rsidR="006D0936" w:rsidRPr="009F2EF7">
        <w:rPr>
          <w:sz w:val="24"/>
          <w:szCs w:val="19"/>
        </w:rPr>
        <w:t>.</w:t>
      </w:r>
    </w:p>
    <w:p w14:paraId="0B7EA306" w14:textId="77777777" w:rsidR="00D70AA8" w:rsidRPr="009F2EF7" w:rsidRDefault="00D70AA8" w:rsidP="00D70AA8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J</w:t>
      </w:r>
      <w:r w:rsidR="00B72E9A" w:rsidRPr="009F2EF7">
        <w:rPr>
          <w:sz w:val="24"/>
          <w:szCs w:val="21"/>
        </w:rPr>
        <w:t>ezik</w:t>
      </w:r>
      <w:r w:rsidRPr="009F2EF7">
        <w:rPr>
          <w:sz w:val="24"/>
          <w:szCs w:val="21"/>
        </w:rPr>
        <w:t xml:space="preserve"> </w:t>
      </w:r>
      <w:r w:rsidR="00B72E9A" w:rsidRPr="009F2EF7">
        <w:rPr>
          <w:sz w:val="24"/>
          <w:szCs w:val="21"/>
        </w:rPr>
        <w:t>komuniciranja</w:t>
      </w:r>
    </w:p>
    <w:p w14:paraId="1440DD19" w14:textId="77777777" w:rsidR="00D70AA8" w:rsidRPr="009F2EF7" w:rsidRDefault="00D70AA8" w:rsidP="00E44F8F">
      <w:pPr>
        <w:widowControl w:val="0"/>
        <w:tabs>
          <w:tab w:val="left" w:pos="2153"/>
        </w:tabs>
        <w:adjustRightInd w:val="0"/>
        <w:spacing w:after="43"/>
        <w:ind w:firstLine="342"/>
        <w:jc w:val="both"/>
        <w:rPr>
          <w:sz w:val="24"/>
          <w:szCs w:val="24"/>
        </w:rPr>
      </w:pPr>
    </w:p>
    <w:p w14:paraId="176EB93D" w14:textId="155E19AC" w:rsidR="00D70AA8" w:rsidRPr="00D27149" w:rsidRDefault="00D27149" w:rsidP="00D27149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 w:rsidR="001A5F6A" w:rsidRPr="00D27149">
        <w:rPr>
          <w:rFonts w:eastAsiaTheme="minorHAnsi"/>
          <w:sz w:val="24"/>
          <w:szCs w:val="24"/>
          <w:lang w:eastAsia="en-US"/>
        </w:rPr>
        <w:t>Nadležna tijela, nadležn</w:t>
      </w:r>
      <w:r w:rsidR="00CD4E5A" w:rsidRPr="00D27149">
        <w:rPr>
          <w:rFonts w:eastAsiaTheme="minorHAnsi"/>
          <w:sz w:val="24"/>
          <w:szCs w:val="24"/>
          <w:lang w:eastAsia="en-US"/>
        </w:rPr>
        <w:t>i</w:t>
      </w:r>
      <w:r w:rsidR="001A5F6A" w:rsidRPr="00D27149">
        <w:rPr>
          <w:rFonts w:eastAsiaTheme="minorHAnsi"/>
          <w:sz w:val="24"/>
          <w:szCs w:val="24"/>
          <w:lang w:eastAsia="en-US"/>
        </w:rPr>
        <w:t xml:space="preserve"> </w:t>
      </w:r>
      <w:r w:rsidR="00CD4E5A" w:rsidRPr="00D27149">
        <w:rPr>
          <w:rFonts w:eastAsiaTheme="minorHAnsi"/>
          <w:sz w:val="24"/>
          <w:szCs w:val="24"/>
          <w:lang w:eastAsia="en-US"/>
        </w:rPr>
        <w:t>nositelji</w:t>
      </w:r>
      <w:r w:rsidR="001A5F6A" w:rsidRPr="00D27149">
        <w:rPr>
          <w:rFonts w:eastAsiaTheme="minorHAnsi"/>
          <w:sz w:val="24"/>
          <w:szCs w:val="24"/>
          <w:lang w:eastAsia="en-US"/>
        </w:rPr>
        <w:t xml:space="preserve"> i tijela za vezu ugovornih stranaka 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mogu </w:t>
      </w:r>
      <w:r w:rsidR="001A5F6A" w:rsidRPr="00D27149">
        <w:rPr>
          <w:rFonts w:eastAsiaTheme="minorHAnsi"/>
          <w:sz w:val="24"/>
          <w:szCs w:val="24"/>
          <w:lang w:eastAsia="en-US"/>
        </w:rPr>
        <w:t xml:space="preserve">izravno </w:t>
      </w:r>
      <w:r w:rsidR="00D70AA8" w:rsidRPr="00D27149">
        <w:rPr>
          <w:rFonts w:eastAsiaTheme="minorHAnsi"/>
          <w:sz w:val="24"/>
          <w:szCs w:val="24"/>
          <w:lang w:eastAsia="en-US"/>
        </w:rPr>
        <w:t>komunicirati</w:t>
      </w:r>
      <w:r w:rsidR="001A5F6A" w:rsidRPr="00D27149">
        <w:rPr>
          <w:rFonts w:eastAsiaTheme="minorHAnsi"/>
          <w:sz w:val="24"/>
          <w:szCs w:val="24"/>
          <w:lang w:eastAsia="en-US"/>
        </w:rPr>
        <w:t xml:space="preserve"> jedni s drugima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 </w:t>
      </w:r>
      <w:r w:rsidR="005740C2" w:rsidRPr="00D27149">
        <w:rPr>
          <w:rFonts w:eastAsiaTheme="minorHAnsi"/>
          <w:sz w:val="24"/>
          <w:szCs w:val="24"/>
          <w:lang w:eastAsia="en-US"/>
        </w:rPr>
        <w:t>u provedbi ovog</w:t>
      </w:r>
      <w:r w:rsidR="008C5BF6">
        <w:rPr>
          <w:rFonts w:eastAsiaTheme="minorHAnsi"/>
          <w:sz w:val="24"/>
          <w:szCs w:val="24"/>
          <w:lang w:eastAsia="en-US"/>
        </w:rPr>
        <w:t>a</w:t>
      </w:r>
      <w:r w:rsidR="005740C2" w:rsidRPr="00D27149">
        <w:rPr>
          <w:rFonts w:eastAsiaTheme="minorHAnsi"/>
          <w:sz w:val="24"/>
          <w:szCs w:val="24"/>
          <w:lang w:eastAsia="en-US"/>
        </w:rPr>
        <w:t xml:space="preserve"> Ugovora 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na bilo kojem službenom jeziku bilo koje </w:t>
      </w:r>
      <w:r w:rsidR="00986EA0" w:rsidRPr="00D27149">
        <w:rPr>
          <w:rFonts w:eastAsiaTheme="minorHAnsi"/>
          <w:sz w:val="24"/>
          <w:szCs w:val="24"/>
          <w:lang w:eastAsia="en-US"/>
        </w:rPr>
        <w:t>ugovorn</w:t>
      </w:r>
      <w:r w:rsidR="00443CC2" w:rsidRPr="00D27149">
        <w:rPr>
          <w:rFonts w:eastAsiaTheme="minorHAnsi"/>
          <w:sz w:val="24"/>
          <w:szCs w:val="24"/>
          <w:lang w:eastAsia="en-US"/>
        </w:rPr>
        <w:t>e</w:t>
      </w:r>
      <w:r w:rsidR="00986EA0" w:rsidRPr="00D27149">
        <w:rPr>
          <w:rFonts w:eastAsiaTheme="minorHAnsi"/>
          <w:sz w:val="24"/>
          <w:szCs w:val="24"/>
          <w:lang w:eastAsia="en-US"/>
        </w:rPr>
        <w:t xml:space="preserve"> </w:t>
      </w:r>
      <w:r w:rsidR="00D70AA8" w:rsidRPr="00D27149">
        <w:rPr>
          <w:rFonts w:eastAsiaTheme="minorHAnsi"/>
          <w:sz w:val="24"/>
          <w:szCs w:val="24"/>
          <w:lang w:eastAsia="en-US"/>
        </w:rPr>
        <w:t>stran</w:t>
      </w:r>
      <w:r w:rsidR="00443CC2" w:rsidRPr="00D27149">
        <w:rPr>
          <w:rFonts w:eastAsiaTheme="minorHAnsi"/>
          <w:sz w:val="24"/>
          <w:szCs w:val="24"/>
          <w:lang w:eastAsia="en-US"/>
        </w:rPr>
        <w:t>ke ili</w:t>
      </w:r>
      <w:r w:rsidR="00E573A3" w:rsidRPr="00D27149">
        <w:rPr>
          <w:rFonts w:eastAsiaTheme="minorHAnsi"/>
          <w:sz w:val="24"/>
          <w:szCs w:val="24"/>
          <w:lang w:eastAsia="en-US"/>
        </w:rPr>
        <w:t xml:space="preserve"> na engleskom jeziku</w:t>
      </w:r>
      <w:r w:rsidR="00986EA0" w:rsidRPr="00D27149">
        <w:rPr>
          <w:rFonts w:eastAsiaTheme="minorHAnsi"/>
          <w:sz w:val="24"/>
          <w:szCs w:val="24"/>
          <w:lang w:eastAsia="en-US"/>
        </w:rPr>
        <w:t>.</w:t>
      </w:r>
    </w:p>
    <w:p w14:paraId="0DC512A2" w14:textId="77777777" w:rsidR="001F24B1" w:rsidRPr="009F2EF7" w:rsidRDefault="001F24B1" w:rsidP="00F5382E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C68908A" w14:textId="1AC1D7EF" w:rsidR="00B82073" w:rsidRPr="00D27149" w:rsidRDefault="00D27149" w:rsidP="00D27149">
      <w:pPr>
        <w:adjustRightInd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 w:rsidR="00D70AA8" w:rsidRPr="00D27149">
        <w:rPr>
          <w:rFonts w:eastAsiaTheme="minorHAnsi"/>
          <w:sz w:val="24"/>
          <w:szCs w:val="24"/>
          <w:lang w:eastAsia="en-US"/>
        </w:rPr>
        <w:t xml:space="preserve">Zahtjev ili dokument </w:t>
      </w:r>
      <w:r w:rsidR="00986EA0" w:rsidRPr="00D27149">
        <w:rPr>
          <w:rFonts w:eastAsiaTheme="minorHAnsi"/>
          <w:sz w:val="24"/>
          <w:szCs w:val="24"/>
          <w:lang w:eastAsia="en-US"/>
        </w:rPr>
        <w:t xml:space="preserve">ne može biti </w:t>
      </w:r>
      <w:r w:rsidR="00443CC2" w:rsidRPr="00D27149">
        <w:rPr>
          <w:rFonts w:eastAsiaTheme="minorHAnsi"/>
          <w:sz w:val="24"/>
          <w:szCs w:val="24"/>
          <w:lang w:eastAsia="en-US"/>
        </w:rPr>
        <w:t xml:space="preserve">odbijen </w:t>
      </w:r>
      <w:r w:rsidR="00986EA0" w:rsidRPr="00D27149">
        <w:rPr>
          <w:rFonts w:eastAsiaTheme="minorHAnsi"/>
          <w:sz w:val="24"/>
          <w:szCs w:val="24"/>
          <w:lang w:eastAsia="en-US"/>
        </w:rPr>
        <w:t xml:space="preserve">samo iz razloga što je </w:t>
      </w:r>
      <w:r w:rsidR="001A5F6A" w:rsidRPr="00D27149">
        <w:rPr>
          <w:rFonts w:eastAsiaTheme="minorHAnsi"/>
          <w:sz w:val="24"/>
          <w:szCs w:val="24"/>
          <w:lang w:eastAsia="en-US"/>
        </w:rPr>
        <w:t xml:space="preserve">sastavljen </w:t>
      </w:r>
      <w:r w:rsidR="00986EA0" w:rsidRPr="00D27149">
        <w:rPr>
          <w:rFonts w:eastAsiaTheme="minorHAnsi"/>
          <w:sz w:val="24"/>
          <w:szCs w:val="24"/>
          <w:lang w:eastAsia="en-US"/>
        </w:rPr>
        <w:t>na službenom jeziku druge ugovorne stranke</w:t>
      </w:r>
      <w:r w:rsidR="001F24B1" w:rsidRPr="00D27149">
        <w:rPr>
          <w:rFonts w:eastAsiaTheme="minorHAnsi"/>
          <w:sz w:val="24"/>
          <w:szCs w:val="24"/>
          <w:lang w:eastAsia="en-US"/>
        </w:rPr>
        <w:t>.</w:t>
      </w:r>
    </w:p>
    <w:p w14:paraId="327DE71C" w14:textId="77777777" w:rsidR="00E44F8F" w:rsidRPr="009F2EF7" w:rsidRDefault="00E44F8F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4265F6" w:rsidRPr="009F2EF7">
        <w:rPr>
          <w:sz w:val="24"/>
          <w:szCs w:val="19"/>
        </w:rPr>
        <w:t>3</w:t>
      </w:r>
      <w:r w:rsidR="00AD3019" w:rsidRPr="009F2EF7">
        <w:rPr>
          <w:sz w:val="24"/>
          <w:szCs w:val="19"/>
        </w:rPr>
        <w:t>3</w:t>
      </w:r>
      <w:r w:rsidR="006D0936" w:rsidRPr="009F2EF7">
        <w:rPr>
          <w:sz w:val="24"/>
          <w:szCs w:val="19"/>
        </w:rPr>
        <w:t>.</w:t>
      </w:r>
    </w:p>
    <w:p w14:paraId="2317E302" w14:textId="77777777" w:rsidR="00E44F8F" w:rsidRPr="009F2EF7" w:rsidRDefault="00E44F8F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P</w:t>
      </w:r>
      <w:r w:rsidR="00B72E9A" w:rsidRPr="009F2EF7">
        <w:rPr>
          <w:sz w:val="24"/>
          <w:szCs w:val="21"/>
        </w:rPr>
        <w:t>odnošenje</w:t>
      </w:r>
      <w:r w:rsidRPr="009F2EF7">
        <w:rPr>
          <w:sz w:val="24"/>
          <w:szCs w:val="21"/>
        </w:rPr>
        <w:t xml:space="preserve"> </w:t>
      </w:r>
      <w:r w:rsidR="00B72E9A" w:rsidRPr="009F2EF7">
        <w:rPr>
          <w:sz w:val="24"/>
          <w:szCs w:val="21"/>
        </w:rPr>
        <w:t>zahtjeva, obavijesti ili žalbi</w:t>
      </w:r>
    </w:p>
    <w:p w14:paraId="666C824A" w14:textId="77777777" w:rsidR="00E44F8F" w:rsidRPr="009F2EF7" w:rsidRDefault="00E44F8F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6BCF446B" w14:textId="10876AEF" w:rsidR="007E42EB" w:rsidRPr="00D27149" w:rsidRDefault="00D27149" w:rsidP="00D27149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 w:rsidR="007E42EB" w:rsidRPr="00D27149">
        <w:rPr>
          <w:rFonts w:eastAsiaTheme="minorHAnsi"/>
          <w:sz w:val="24"/>
          <w:szCs w:val="24"/>
          <w:lang w:eastAsia="en-US"/>
        </w:rPr>
        <w:t xml:space="preserve">Svaki zahtjev, obavijest ili žalba u vezi s određivanjem ili isplatom davanja prema zakonodavstvu jedne ugovorne stranke koji su, sukladno tom zakonodavstvu, u propisanom roku trebali biti predani nadležnom tijelu ili </w:t>
      </w:r>
      <w:r w:rsidR="00D94063" w:rsidRPr="00D27149">
        <w:rPr>
          <w:rFonts w:eastAsiaTheme="minorHAnsi"/>
          <w:sz w:val="24"/>
          <w:szCs w:val="24"/>
          <w:lang w:eastAsia="en-US"/>
        </w:rPr>
        <w:t>nadležno</w:t>
      </w:r>
      <w:r w:rsidR="002450A9" w:rsidRPr="00D27149">
        <w:rPr>
          <w:rFonts w:eastAsiaTheme="minorHAnsi"/>
          <w:sz w:val="24"/>
          <w:szCs w:val="24"/>
          <w:lang w:eastAsia="en-US"/>
        </w:rPr>
        <w:t>m</w:t>
      </w:r>
      <w:r w:rsidR="00D94063" w:rsidRPr="00D27149">
        <w:rPr>
          <w:rFonts w:eastAsiaTheme="minorHAnsi"/>
          <w:sz w:val="24"/>
          <w:szCs w:val="24"/>
          <w:lang w:eastAsia="en-US"/>
        </w:rPr>
        <w:t xml:space="preserve"> </w:t>
      </w:r>
      <w:r w:rsidR="002450A9" w:rsidRPr="00D27149">
        <w:rPr>
          <w:rFonts w:eastAsiaTheme="minorHAnsi"/>
          <w:sz w:val="24"/>
          <w:szCs w:val="24"/>
          <w:lang w:eastAsia="en-US"/>
        </w:rPr>
        <w:t>nositelju</w:t>
      </w:r>
      <w:r w:rsidR="00D94063" w:rsidRPr="00D27149">
        <w:rPr>
          <w:rFonts w:eastAsiaTheme="minorHAnsi"/>
          <w:sz w:val="24"/>
          <w:szCs w:val="24"/>
          <w:lang w:eastAsia="en-US"/>
        </w:rPr>
        <w:t xml:space="preserve"> </w:t>
      </w:r>
      <w:r w:rsidR="007E42EB" w:rsidRPr="00D27149">
        <w:rPr>
          <w:rFonts w:eastAsiaTheme="minorHAnsi"/>
          <w:sz w:val="24"/>
          <w:szCs w:val="24"/>
          <w:lang w:eastAsia="en-US"/>
        </w:rPr>
        <w:t xml:space="preserve">te ugovorne stranke, a u istom su roku predani </w:t>
      </w:r>
      <w:r w:rsidR="00342690" w:rsidRPr="00D27149">
        <w:rPr>
          <w:rFonts w:eastAsiaTheme="minorHAnsi"/>
          <w:sz w:val="24"/>
          <w:szCs w:val="24"/>
          <w:lang w:eastAsia="en-US"/>
        </w:rPr>
        <w:t xml:space="preserve">nadležnom </w:t>
      </w:r>
      <w:r w:rsidR="007E42EB" w:rsidRPr="00D27149">
        <w:rPr>
          <w:rFonts w:eastAsiaTheme="minorHAnsi"/>
          <w:sz w:val="24"/>
          <w:szCs w:val="24"/>
          <w:lang w:eastAsia="en-US"/>
        </w:rPr>
        <w:t xml:space="preserve">tijelu ili </w:t>
      </w:r>
      <w:r w:rsidR="00D94063" w:rsidRPr="00D27149">
        <w:rPr>
          <w:rFonts w:eastAsiaTheme="minorHAnsi"/>
          <w:sz w:val="24"/>
          <w:szCs w:val="24"/>
          <w:lang w:eastAsia="en-US"/>
        </w:rPr>
        <w:t>nadležno</w:t>
      </w:r>
      <w:r w:rsidR="002450A9" w:rsidRPr="00D27149">
        <w:rPr>
          <w:rFonts w:eastAsiaTheme="minorHAnsi"/>
          <w:sz w:val="24"/>
          <w:szCs w:val="24"/>
          <w:lang w:eastAsia="en-US"/>
        </w:rPr>
        <w:t>m</w:t>
      </w:r>
      <w:r w:rsidR="00D94063" w:rsidRPr="00D27149">
        <w:rPr>
          <w:rFonts w:eastAsiaTheme="minorHAnsi"/>
          <w:sz w:val="24"/>
          <w:szCs w:val="24"/>
          <w:lang w:eastAsia="en-US"/>
        </w:rPr>
        <w:t xml:space="preserve"> </w:t>
      </w:r>
      <w:r w:rsidR="002450A9" w:rsidRPr="00D27149">
        <w:rPr>
          <w:rFonts w:eastAsiaTheme="minorHAnsi"/>
          <w:sz w:val="24"/>
          <w:szCs w:val="24"/>
          <w:lang w:eastAsia="en-US"/>
        </w:rPr>
        <w:t>nositelju</w:t>
      </w:r>
      <w:r w:rsidR="00D94063" w:rsidRPr="00D27149">
        <w:rPr>
          <w:rFonts w:eastAsiaTheme="minorHAnsi"/>
          <w:sz w:val="24"/>
          <w:szCs w:val="24"/>
          <w:lang w:eastAsia="en-US"/>
        </w:rPr>
        <w:t xml:space="preserve"> </w:t>
      </w:r>
      <w:r w:rsidR="007E42EB" w:rsidRPr="00D27149">
        <w:rPr>
          <w:rFonts w:eastAsiaTheme="minorHAnsi"/>
          <w:sz w:val="24"/>
          <w:szCs w:val="24"/>
          <w:lang w:eastAsia="en-US"/>
        </w:rPr>
        <w:t xml:space="preserve">druge ugovorne stranke, </w:t>
      </w:r>
      <w:r w:rsidR="00D94063" w:rsidRPr="00D27149">
        <w:rPr>
          <w:rFonts w:eastAsiaTheme="minorHAnsi"/>
          <w:sz w:val="24"/>
          <w:szCs w:val="24"/>
          <w:lang w:eastAsia="en-US"/>
        </w:rPr>
        <w:t>smatraju</w:t>
      </w:r>
      <w:r w:rsidR="007E42EB" w:rsidRPr="00D27149">
        <w:rPr>
          <w:rFonts w:eastAsiaTheme="minorHAnsi"/>
          <w:sz w:val="24"/>
          <w:szCs w:val="24"/>
          <w:lang w:eastAsia="en-US"/>
        </w:rPr>
        <w:t xml:space="preserve"> se predanima </w:t>
      </w:r>
      <w:r w:rsidR="001D2F1C" w:rsidRPr="00D27149">
        <w:rPr>
          <w:rFonts w:eastAsiaTheme="minorHAnsi"/>
          <w:sz w:val="24"/>
          <w:szCs w:val="24"/>
          <w:lang w:eastAsia="en-US"/>
        </w:rPr>
        <w:t xml:space="preserve">na vrijeme </w:t>
      </w:r>
      <w:r w:rsidR="007E42EB" w:rsidRPr="00D27149">
        <w:rPr>
          <w:rFonts w:eastAsiaTheme="minorHAnsi"/>
          <w:sz w:val="24"/>
          <w:szCs w:val="24"/>
          <w:lang w:eastAsia="en-US"/>
        </w:rPr>
        <w:t xml:space="preserve">nadležnom tijelu ili </w:t>
      </w:r>
      <w:r w:rsidR="00D94063" w:rsidRPr="00D27149">
        <w:rPr>
          <w:rFonts w:eastAsiaTheme="minorHAnsi"/>
          <w:sz w:val="24"/>
          <w:szCs w:val="24"/>
          <w:lang w:eastAsia="en-US"/>
        </w:rPr>
        <w:t>nadležno</w:t>
      </w:r>
      <w:r w:rsidR="002450A9" w:rsidRPr="00D27149">
        <w:rPr>
          <w:rFonts w:eastAsiaTheme="minorHAnsi"/>
          <w:sz w:val="24"/>
          <w:szCs w:val="24"/>
          <w:lang w:eastAsia="en-US"/>
        </w:rPr>
        <w:t>m</w:t>
      </w:r>
      <w:r w:rsidR="00D94063" w:rsidRPr="00D27149">
        <w:rPr>
          <w:rFonts w:eastAsiaTheme="minorHAnsi"/>
          <w:sz w:val="24"/>
          <w:szCs w:val="24"/>
          <w:lang w:eastAsia="en-US"/>
        </w:rPr>
        <w:t xml:space="preserve"> </w:t>
      </w:r>
      <w:r w:rsidR="002450A9" w:rsidRPr="00D27149">
        <w:rPr>
          <w:rFonts w:eastAsiaTheme="minorHAnsi"/>
          <w:sz w:val="24"/>
          <w:szCs w:val="24"/>
          <w:lang w:eastAsia="en-US"/>
        </w:rPr>
        <w:t>nositelju</w:t>
      </w:r>
      <w:r w:rsidR="007E42EB" w:rsidRPr="00D27149">
        <w:rPr>
          <w:rFonts w:eastAsiaTheme="minorHAnsi"/>
          <w:sz w:val="24"/>
          <w:szCs w:val="24"/>
          <w:lang w:eastAsia="en-US"/>
        </w:rPr>
        <w:t xml:space="preserve"> prve ugovorne stranke. </w:t>
      </w:r>
    </w:p>
    <w:p w14:paraId="0980C086" w14:textId="77777777" w:rsidR="00CD4E5A" w:rsidRDefault="00CD4E5A" w:rsidP="00CD4E5A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B668DB4" w14:textId="0FBE4C70" w:rsidR="00CD4E5A" w:rsidRPr="00CD4E5A" w:rsidRDefault="00CD4E5A" w:rsidP="00CD4E5A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D27149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Ako, </w:t>
      </w:r>
      <w:r w:rsidRPr="00CD4E5A">
        <w:rPr>
          <w:rFonts w:eastAsiaTheme="minorHAnsi"/>
          <w:sz w:val="24"/>
          <w:szCs w:val="24"/>
          <w:lang w:eastAsia="en-US"/>
        </w:rPr>
        <w:t>nakon stupanja na snagu ovoga Ugovora, osoba podnese pisani zahtjev za davanja nadležno</w:t>
      </w:r>
      <w:r w:rsidR="002450A9">
        <w:rPr>
          <w:rFonts w:eastAsiaTheme="minorHAnsi"/>
          <w:sz w:val="24"/>
          <w:szCs w:val="24"/>
          <w:lang w:eastAsia="en-US"/>
        </w:rPr>
        <w:t>m</w:t>
      </w:r>
      <w:r w:rsidRPr="00CD4E5A">
        <w:rPr>
          <w:rFonts w:eastAsiaTheme="minorHAnsi"/>
          <w:sz w:val="24"/>
          <w:szCs w:val="24"/>
          <w:lang w:eastAsia="en-US"/>
        </w:rPr>
        <w:t xml:space="preserve"> </w:t>
      </w:r>
      <w:r w:rsidR="002450A9">
        <w:rPr>
          <w:rFonts w:eastAsiaTheme="minorHAnsi"/>
          <w:sz w:val="24"/>
          <w:szCs w:val="24"/>
          <w:lang w:eastAsia="en-US"/>
        </w:rPr>
        <w:t>nositelju</w:t>
      </w:r>
      <w:r w:rsidRPr="00CD4E5A">
        <w:rPr>
          <w:rFonts w:eastAsiaTheme="minorHAnsi"/>
          <w:sz w:val="24"/>
          <w:szCs w:val="24"/>
          <w:lang w:eastAsia="en-US"/>
        </w:rPr>
        <w:t xml:space="preserve"> ugovorne stranke prema zakonodavstvu te ugovorne stranke, smatrat će se da je podnijela zahtjev za odgovarajuće davanje prema zakonodavstvu druge ugovorne stranke, pod uvjetom da ta osoba obavijesti nadležn</w:t>
      </w:r>
      <w:r w:rsidR="002450A9">
        <w:rPr>
          <w:rFonts w:eastAsiaTheme="minorHAnsi"/>
          <w:sz w:val="24"/>
          <w:szCs w:val="24"/>
          <w:lang w:eastAsia="en-US"/>
        </w:rPr>
        <w:t>og</w:t>
      </w:r>
      <w:r w:rsidRPr="00CD4E5A">
        <w:rPr>
          <w:rFonts w:eastAsiaTheme="minorHAnsi"/>
          <w:sz w:val="24"/>
          <w:szCs w:val="24"/>
          <w:lang w:eastAsia="en-US"/>
        </w:rPr>
        <w:t xml:space="preserve"> </w:t>
      </w:r>
      <w:r w:rsidR="002450A9">
        <w:rPr>
          <w:rFonts w:eastAsiaTheme="minorHAnsi"/>
          <w:sz w:val="24"/>
          <w:szCs w:val="24"/>
          <w:lang w:eastAsia="en-US"/>
        </w:rPr>
        <w:t>nositelja</w:t>
      </w:r>
      <w:r w:rsidRPr="00CD4E5A">
        <w:rPr>
          <w:rFonts w:eastAsiaTheme="minorHAnsi"/>
          <w:sz w:val="24"/>
          <w:szCs w:val="24"/>
          <w:lang w:eastAsia="en-US"/>
        </w:rPr>
        <w:t xml:space="preserve"> prve ugovorne stranke da su razdoblja osiguranja navršena prema zakonodavstvu druge ugovorne stranke. Međutim, gore navedeno</w:t>
      </w:r>
      <w:r w:rsidR="0029628C">
        <w:rPr>
          <w:rFonts w:eastAsiaTheme="minorHAnsi"/>
          <w:sz w:val="24"/>
          <w:szCs w:val="24"/>
          <w:lang w:eastAsia="en-US"/>
        </w:rPr>
        <w:t xml:space="preserve"> </w:t>
      </w:r>
      <w:r w:rsidRPr="00CD4E5A">
        <w:rPr>
          <w:rFonts w:eastAsiaTheme="minorHAnsi"/>
          <w:sz w:val="24"/>
          <w:szCs w:val="24"/>
          <w:lang w:eastAsia="en-US"/>
        </w:rPr>
        <w:t>ne primjenjuje se ako osoba izričito zatraži da se zahtjev ograniči na davanja prema zakonodavstvu prve ugovorne stranke.</w:t>
      </w:r>
    </w:p>
    <w:p w14:paraId="1856EEA3" w14:textId="77777777" w:rsidR="001F24B1" w:rsidRPr="009F2EF7" w:rsidRDefault="001F24B1" w:rsidP="00F5382E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A0D9830" w14:textId="0195FC2D" w:rsidR="007E42EB" w:rsidRPr="00CD4E5A" w:rsidRDefault="00CD4E5A" w:rsidP="00CD4E5A">
      <w:pPr>
        <w:adjustRightInd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D27149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7E42EB" w:rsidRPr="00CD4E5A">
        <w:rPr>
          <w:rFonts w:eastAsiaTheme="minorHAnsi"/>
          <w:sz w:val="24"/>
          <w:szCs w:val="24"/>
          <w:lang w:eastAsia="en-US"/>
        </w:rPr>
        <w:t>U svim slučajevima na koje se odnosi stavak 1. ili 2. ovog</w:t>
      </w:r>
      <w:r w:rsidR="001F24B1" w:rsidRPr="00CD4E5A">
        <w:rPr>
          <w:rFonts w:eastAsiaTheme="minorHAnsi"/>
          <w:sz w:val="24"/>
          <w:szCs w:val="24"/>
          <w:lang w:eastAsia="en-US"/>
        </w:rPr>
        <w:t>a</w:t>
      </w:r>
      <w:r w:rsidR="00342690" w:rsidRPr="00CD4E5A">
        <w:rPr>
          <w:rFonts w:eastAsiaTheme="minorHAnsi"/>
          <w:sz w:val="24"/>
          <w:szCs w:val="24"/>
          <w:lang w:eastAsia="en-US"/>
        </w:rPr>
        <w:t xml:space="preserve"> članka, </w:t>
      </w:r>
      <w:r w:rsidR="00D94063" w:rsidRPr="00CD4E5A">
        <w:rPr>
          <w:rFonts w:eastAsiaTheme="minorHAnsi"/>
          <w:sz w:val="24"/>
          <w:szCs w:val="24"/>
          <w:lang w:eastAsia="en-US"/>
        </w:rPr>
        <w:t>nadležno tijelo ili nadležn</w:t>
      </w:r>
      <w:r w:rsidR="002450A9">
        <w:rPr>
          <w:rFonts w:eastAsiaTheme="minorHAnsi"/>
          <w:sz w:val="24"/>
          <w:szCs w:val="24"/>
          <w:lang w:eastAsia="en-US"/>
        </w:rPr>
        <w:t>i</w:t>
      </w:r>
      <w:r w:rsidR="00D94063" w:rsidRPr="00CD4E5A">
        <w:rPr>
          <w:rFonts w:eastAsiaTheme="minorHAnsi"/>
          <w:sz w:val="24"/>
          <w:szCs w:val="24"/>
          <w:lang w:eastAsia="en-US"/>
        </w:rPr>
        <w:t xml:space="preserve"> </w:t>
      </w:r>
      <w:r w:rsidR="002450A9">
        <w:rPr>
          <w:rFonts w:eastAsiaTheme="minorHAnsi"/>
          <w:sz w:val="24"/>
          <w:szCs w:val="24"/>
          <w:lang w:eastAsia="en-US"/>
        </w:rPr>
        <w:t>nositelj</w:t>
      </w:r>
      <w:r w:rsidR="00D94063" w:rsidRPr="00CD4E5A">
        <w:rPr>
          <w:rFonts w:eastAsiaTheme="minorHAnsi"/>
          <w:sz w:val="24"/>
          <w:szCs w:val="24"/>
          <w:lang w:eastAsia="en-US"/>
        </w:rPr>
        <w:t xml:space="preserve"> </w:t>
      </w:r>
      <w:r w:rsidR="007E42EB" w:rsidRPr="00CD4E5A">
        <w:rPr>
          <w:rFonts w:eastAsiaTheme="minorHAnsi"/>
          <w:sz w:val="24"/>
          <w:szCs w:val="24"/>
          <w:lang w:eastAsia="en-US"/>
        </w:rPr>
        <w:t>kojima su zahtjev, obavijest ili žalba podneseni</w:t>
      </w:r>
      <w:r w:rsidR="00342690" w:rsidRPr="00CD4E5A">
        <w:rPr>
          <w:rFonts w:eastAsiaTheme="minorHAnsi"/>
          <w:sz w:val="24"/>
          <w:szCs w:val="24"/>
          <w:lang w:eastAsia="en-US"/>
        </w:rPr>
        <w:t>,</w:t>
      </w:r>
      <w:r w:rsidR="007E42EB" w:rsidRPr="00CD4E5A">
        <w:rPr>
          <w:rFonts w:eastAsiaTheme="minorHAnsi"/>
          <w:sz w:val="24"/>
          <w:szCs w:val="24"/>
          <w:lang w:eastAsia="en-US"/>
        </w:rPr>
        <w:t xml:space="preserve"> obvezni su </w:t>
      </w:r>
      <w:r w:rsidR="00D94063" w:rsidRPr="00CD4E5A">
        <w:rPr>
          <w:rFonts w:eastAsiaTheme="minorHAnsi"/>
          <w:sz w:val="24"/>
          <w:szCs w:val="24"/>
          <w:lang w:eastAsia="en-US"/>
        </w:rPr>
        <w:t>naznačiti datum primitka</w:t>
      </w:r>
      <w:r w:rsidR="001D2F1C">
        <w:rPr>
          <w:rFonts w:eastAsiaTheme="minorHAnsi"/>
          <w:sz w:val="24"/>
          <w:szCs w:val="24"/>
          <w:lang w:eastAsia="en-US"/>
        </w:rPr>
        <w:t xml:space="preserve"> dokumenta</w:t>
      </w:r>
      <w:r w:rsidR="00D94063" w:rsidRPr="00CD4E5A">
        <w:rPr>
          <w:rFonts w:eastAsiaTheme="minorHAnsi"/>
          <w:sz w:val="24"/>
          <w:szCs w:val="24"/>
          <w:lang w:eastAsia="en-US"/>
        </w:rPr>
        <w:t xml:space="preserve"> i </w:t>
      </w:r>
      <w:r w:rsidR="007E42EB" w:rsidRPr="00CD4E5A">
        <w:rPr>
          <w:rFonts w:eastAsiaTheme="minorHAnsi"/>
          <w:sz w:val="24"/>
          <w:szCs w:val="24"/>
          <w:lang w:eastAsia="en-US"/>
        </w:rPr>
        <w:t>neodgodivo proslijediti taj zahtje</w:t>
      </w:r>
      <w:r w:rsidR="00342690" w:rsidRPr="00CD4E5A">
        <w:rPr>
          <w:rFonts w:eastAsiaTheme="minorHAnsi"/>
          <w:sz w:val="24"/>
          <w:szCs w:val="24"/>
          <w:lang w:eastAsia="en-US"/>
        </w:rPr>
        <w:t>v, obavijest ili žalbu</w:t>
      </w:r>
      <w:r w:rsidR="00D94063" w:rsidRPr="00CD4E5A">
        <w:rPr>
          <w:rFonts w:eastAsiaTheme="minorHAnsi"/>
          <w:sz w:val="24"/>
          <w:szCs w:val="24"/>
          <w:lang w:eastAsia="en-US"/>
        </w:rPr>
        <w:t xml:space="preserve"> nadležnom tijelu ili nadležno</w:t>
      </w:r>
      <w:r w:rsidR="002450A9">
        <w:rPr>
          <w:rFonts w:eastAsiaTheme="minorHAnsi"/>
          <w:sz w:val="24"/>
          <w:szCs w:val="24"/>
          <w:lang w:eastAsia="en-US"/>
        </w:rPr>
        <w:t>m</w:t>
      </w:r>
      <w:r w:rsidR="00D94063" w:rsidRPr="00CD4E5A">
        <w:rPr>
          <w:rFonts w:eastAsiaTheme="minorHAnsi"/>
          <w:sz w:val="24"/>
          <w:szCs w:val="24"/>
          <w:lang w:eastAsia="en-US"/>
        </w:rPr>
        <w:t xml:space="preserve"> </w:t>
      </w:r>
      <w:r w:rsidR="002450A9">
        <w:rPr>
          <w:rFonts w:eastAsiaTheme="minorHAnsi"/>
          <w:sz w:val="24"/>
          <w:szCs w:val="24"/>
          <w:lang w:eastAsia="en-US"/>
        </w:rPr>
        <w:t>nositelju</w:t>
      </w:r>
      <w:r w:rsidR="00342690" w:rsidRPr="00CD4E5A">
        <w:rPr>
          <w:rFonts w:eastAsiaTheme="minorHAnsi"/>
          <w:sz w:val="24"/>
          <w:szCs w:val="24"/>
          <w:lang w:eastAsia="en-US"/>
        </w:rPr>
        <w:t xml:space="preserve"> </w:t>
      </w:r>
      <w:r w:rsidR="007E42EB" w:rsidRPr="00CD4E5A">
        <w:rPr>
          <w:rFonts w:eastAsiaTheme="minorHAnsi"/>
          <w:sz w:val="24"/>
          <w:szCs w:val="24"/>
          <w:lang w:eastAsia="en-US"/>
        </w:rPr>
        <w:t>druge ugovorne stranke.</w:t>
      </w:r>
    </w:p>
    <w:p w14:paraId="134FD0AA" w14:textId="77777777" w:rsidR="00E44F8F" w:rsidRPr="009F2EF7" w:rsidRDefault="00E44F8F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4265F6" w:rsidRPr="009F2EF7">
        <w:rPr>
          <w:sz w:val="24"/>
          <w:szCs w:val="19"/>
        </w:rPr>
        <w:t>3</w:t>
      </w:r>
      <w:r w:rsidR="00AD3019" w:rsidRPr="009F2EF7">
        <w:rPr>
          <w:sz w:val="24"/>
          <w:szCs w:val="19"/>
        </w:rPr>
        <w:t>4</w:t>
      </w:r>
      <w:r w:rsidR="006D0936" w:rsidRPr="009F2EF7">
        <w:rPr>
          <w:sz w:val="24"/>
          <w:szCs w:val="19"/>
        </w:rPr>
        <w:t>.</w:t>
      </w:r>
    </w:p>
    <w:p w14:paraId="7804B91C" w14:textId="77777777" w:rsidR="00E44F8F" w:rsidRPr="009F2EF7" w:rsidRDefault="00E44F8F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I</w:t>
      </w:r>
      <w:r w:rsidR="00B72E9A" w:rsidRPr="009F2EF7">
        <w:rPr>
          <w:sz w:val="24"/>
          <w:szCs w:val="21"/>
        </w:rPr>
        <w:t>splata</w:t>
      </w:r>
      <w:r w:rsidRPr="009F2EF7">
        <w:rPr>
          <w:sz w:val="24"/>
          <w:szCs w:val="21"/>
        </w:rPr>
        <w:t xml:space="preserve"> </w:t>
      </w:r>
      <w:r w:rsidR="00B72E9A" w:rsidRPr="009F2EF7">
        <w:rPr>
          <w:sz w:val="24"/>
          <w:szCs w:val="21"/>
        </w:rPr>
        <w:t>davanja</w:t>
      </w:r>
    </w:p>
    <w:p w14:paraId="683E5F94" w14:textId="77777777" w:rsidR="00E44F8F" w:rsidRPr="009F2EF7" w:rsidRDefault="00E44F8F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3BE5AD12" w14:textId="5DE3D3E8" w:rsidR="00E44F8F" w:rsidRPr="00D27149" w:rsidRDefault="00D27149" w:rsidP="00D27149">
      <w:pPr>
        <w:widowControl w:val="0"/>
        <w:tabs>
          <w:tab w:val="left" w:pos="2153"/>
        </w:tabs>
        <w:adjustRightInd w:val="0"/>
        <w:spacing w:after="43"/>
        <w:jc w:val="both"/>
        <w:rPr>
          <w:sz w:val="24"/>
          <w:szCs w:val="19"/>
        </w:rPr>
      </w:pPr>
      <w:r>
        <w:rPr>
          <w:sz w:val="24"/>
          <w:szCs w:val="19"/>
        </w:rPr>
        <w:t xml:space="preserve">1. </w:t>
      </w:r>
      <w:r w:rsidR="00196851" w:rsidRPr="00D27149">
        <w:rPr>
          <w:sz w:val="24"/>
          <w:szCs w:val="19"/>
        </w:rPr>
        <w:t>Nadležn</w:t>
      </w:r>
      <w:r w:rsidR="002450A9" w:rsidRPr="00D27149">
        <w:rPr>
          <w:sz w:val="24"/>
          <w:szCs w:val="19"/>
        </w:rPr>
        <w:t>i</w:t>
      </w:r>
      <w:r w:rsidR="00196851" w:rsidRPr="00D27149">
        <w:rPr>
          <w:sz w:val="24"/>
          <w:szCs w:val="19"/>
        </w:rPr>
        <w:t xml:space="preserve"> </w:t>
      </w:r>
      <w:r w:rsidR="002450A9" w:rsidRPr="00D27149">
        <w:rPr>
          <w:sz w:val="24"/>
          <w:szCs w:val="19"/>
        </w:rPr>
        <w:t>nositelj</w:t>
      </w:r>
      <w:r w:rsidR="00196851" w:rsidRPr="00D27149">
        <w:rPr>
          <w:sz w:val="24"/>
          <w:szCs w:val="19"/>
        </w:rPr>
        <w:t xml:space="preserve"> ugovorne stranke </w:t>
      </w:r>
      <w:r w:rsidR="001625A4" w:rsidRPr="00D27149">
        <w:rPr>
          <w:sz w:val="24"/>
          <w:szCs w:val="19"/>
        </w:rPr>
        <w:t xml:space="preserve">koji je </w:t>
      </w:r>
      <w:r w:rsidR="00196851" w:rsidRPr="00D27149">
        <w:rPr>
          <w:sz w:val="24"/>
          <w:szCs w:val="19"/>
        </w:rPr>
        <w:t>odgovor</w:t>
      </w:r>
      <w:r w:rsidR="001625A4" w:rsidRPr="00D27149">
        <w:rPr>
          <w:sz w:val="24"/>
          <w:szCs w:val="19"/>
        </w:rPr>
        <w:t>a</w:t>
      </w:r>
      <w:r w:rsidR="00196851" w:rsidRPr="00D27149">
        <w:rPr>
          <w:sz w:val="24"/>
          <w:szCs w:val="19"/>
        </w:rPr>
        <w:t xml:space="preserve">n za isplatu davanja sukladno </w:t>
      </w:r>
      <w:r w:rsidR="00E573A3" w:rsidRPr="00D27149">
        <w:rPr>
          <w:sz w:val="24"/>
          <w:szCs w:val="19"/>
        </w:rPr>
        <w:t>ovom U</w:t>
      </w:r>
      <w:r w:rsidR="00E44F8F" w:rsidRPr="00D27149">
        <w:rPr>
          <w:sz w:val="24"/>
          <w:szCs w:val="19"/>
        </w:rPr>
        <w:t>govoru, izvršava svoju obvezu, s oslobađajućim učinkom, isplatom novčanih dava</w:t>
      </w:r>
      <w:r w:rsidR="00E44F8F" w:rsidRPr="00D27149">
        <w:rPr>
          <w:sz w:val="24"/>
          <w:szCs w:val="19"/>
        </w:rPr>
        <w:softHyphen/>
      </w:r>
      <w:r w:rsidR="00E44F8F" w:rsidRPr="00D27149">
        <w:rPr>
          <w:sz w:val="24"/>
          <w:szCs w:val="19"/>
        </w:rPr>
        <w:softHyphen/>
      </w:r>
      <w:r w:rsidR="00E44F8F" w:rsidRPr="00D27149">
        <w:rPr>
          <w:sz w:val="24"/>
          <w:szCs w:val="19"/>
        </w:rPr>
        <w:softHyphen/>
        <w:t>nja korisnicima u svojoj nacionalnoj valuti.</w:t>
      </w:r>
    </w:p>
    <w:p w14:paraId="752D727D" w14:textId="77777777" w:rsidR="00F5382E" w:rsidRPr="009F2EF7" w:rsidRDefault="00F5382E" w:rsidP="00F5382E">
      <w:pPr>
        <w:pStyle w:val="Odlomakpopisa"/>
        <w:adjustRightInd w:val="0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14:paraId="6B8E1547" w14:textId="08AAC149" w:rsidR="00E573A3" w:rsidRPr="00D27149" w:rsidRDefault="00D27149" w:rsidP="00D27149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 w:rsidR="00196851" w:rsidRPr="00D27149">
        <w:rPr>
          <w:rFonts w:eastAsiaTheme="minorHAnsi"/>
          <w:sz w:val="24"/>
          <w:szCs w:val="24"/>
          <w:lang w:eastAsia="en-US"/>
        </w:rPr>
        <w:t xml:space="preserve"> Ako korisnik davanja prebiva na državnom području druge ugovorne stranke, davanje navedeno u stavku 1. ovoga članka, na zahtjev korisnika davanja, isplaćuje se u konvertibilnoj valuti. </w:t>
      </w:r>
    </w:p>
    <w:p w14:paraId="44D325FA" w14:textId="77777777" w:rsidR="00E573A3" w:rsidRPr="009F2EF7" w:rsidRDefault="00E573A3" w:rsidP="00F5382E">
      <w:pPr>
        <w:pStyle w:val="Odlomakpopisa"/>
        <w:adjustRightInd w:val="0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14:paraId="7364B1EC" w14:textId="09E1B2B1" w:rsidR="00E573A3" w:rsidRPr="00D27149" w:rsidRDefault="00D27149" w:rsidP="00D27149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r w:rsidR="00E573A3" w:rsidRPr="00D27149">
        <w:rPr>
          <w:rFonts w:eastAsiaTheme="minorHAnsi"/>
          <w:sz w:val="24"/>
          <w:szCs w:val="24"/>
          <w:lang w:eastAsia="en-US"/>
        </w:rPr>
        <w:t xml:space="preserve">Isplate između </w:t>
      </w:r>
      <w:r w:rsidR="001625A4" w:rsidRPr="00D27149">
        <w:rPr>
          <w:rFonts w:eastAsiaTheme="minorHAnsi"/>
          <w:sz w:val="24"/>
          <w:szCs w:val="24"/>
          <w:lang w:eastAsia="en-US"/>
        </w:rPr>
        <w:t xml:space="preserve">nadležnih </w:t>
      </w:r>
      <w:r w:rsidR="00E573A3" w:rsidRPr="00D27149">
        <w:rPr>
          <w:rFonts w:eastAsiaTheme="minorHAnsi"/>
          <w:sz w:val="24"/>
          <w:szCs w:val="24"/>
          <w:lang w:eastAsia="en-US"/>
        </w:rPr>
        <w:t>nositelja ugovornih stranaka obavljaju se u konvertibilnoj valuti.</w:t>
      </w:r>
    </w:p>
    <w:p w14:paraId="790A9D39" w14:textId="77777777" w:rsidR="00F5382E" w:rsidRPr="009F2EF7" w:rsidRDefault="00F5382E" w:rsidP="00F5382E">
      <w:pPr>
        <w:pStyle w:val="Odlomakpopisa"/>
        <w:adjustRightInd w:val="0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14:paraId="273E8287" w14:textId="6C6E4149" w:rsidR="00E573A3" w:rsidRPr="00D27149" w:rsidRDefault="00D27149" w:rsidP="00D27149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 </w:t>
      </w:r>
      <w:r w:rsidR="00E573A3" w:rsidRPr="00D27149">
        <w:rPr>
          <w:rFonts w:eastAsiaTheme="minorHAnsi"/>
          <w:sz w:val="24"/>
          <w:szCs w:val="24"/>
          <w:lang w:eastAsia="en-US"/>
        </w:rPr>
        <w:t>Preračun davanja u valutu druge ugovorne stranke obavlja se prema srednjem tečaju središnje banke na da</w:t>
      </w:r>
      <w:r w:rsidR="00D45CDB" w:rsidRPr="00D27149">
        <w:rPr>
          <w:rFonts w:eastAsiaTheme="minorHAnsi"/>
          <w:sz w:val="24"/>
          <w:szCs w:val="24"/>
          <w:lang w:eastAsia="en-US"/>
        </w:rPr>
        <w:t>tum</w:t>
      </w:r>
      <w:r w:rsidR="00E573A3" w:rsidRPr="00D27149">
        <w:rPr>
          <w:rFonts w:eastAsiaTheme="minorHAnsi"/>
          <w:sz w:val="24"/>
          <w:szCs w:val="24"/>
          <w:lang w:eastAsia="en-US"/>
        </w:rPr>
        <w:t xml:space="preserve"> doznake davanja isplatnom tijelu, radi isplate u drugu ugovornu stranku.</w:t>
      </w:r>
    </w:p>
    <w:p w14:paraId="24224166" w14:textId="77777777" w:rsidR="00E573A3" w:rsidRPr="009F2EF7" w:rsidRDefault="00E573A3" w:rsidP="00F5382E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316F185" w14:textId="3D6F5FA3" w:rsidR="009F2EF7" w:rsidRPr="00D27149" w:rsidRDefault="00D27149" w:rsidP="00D27149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 </w:t>
      </w:r>
      <w:r w:rsidR="00A84808" w:rsidRPr="00D27149">
        <w:rPr>
          <w:rFonts w:eastAsiaTheme="minorHAnsi"/>
          <w:sz w:val="24"/>
          <w:szCs w:val="24"/>
          <w:lang w:eastAsia="en-US"/>
        </w:rPr>
        <w:t>Davanja koja se isplaćuju korisnicima oslobođena su svih odbitaka za administrativne troškove koji mogu nastati pri isplati davanja.</w:t>
      </w:r>
    </w:p>
    <w:p w14:paraId="2C77C244" w14:textId="77777777" w:rsidR="009110C9" w:rsidRDefault="009110C9" w:rsidP="008624D1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</w:p>
    <w:p w14:paraId="1AC1E913" w14:textId="73234E17" w:rsidR="00E44F8F" w:rsidRPr="009F2EF7" w:rsidRDefault="008624D1" w:rsidP="008624D1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4265F6" w:rsidRPr="009F2EF7">
        <w:rPr>
          <w:sz w:val="24"/>
          <w:szCs w:val="19"/>
        </w:rPr>
        <w:t>3</w:t>
      </w:r>
      <w:r w:rsidR="00AD3019" w:rsidRPr="009F2EF7">
        <w:rPr>
          <w:sz w:val="24"/>
          <w:szCs w:val="19"/>
        </w:rPr>
        <w:t>5</w:t>
      </w:r>
      <w:r w:rsidR="006D0936" w:rsidRPr="009F2EF7">
        <w:rPr>
          <w:sz w:val="24"/>
          <w:szCs w:val="19"/>
        </w:rPr>
        <w:t>.</w:t>
      </w:r>
    </w:p>
    <w:p w14:paraId="1C174084" w14:textId="77777777" w:rsidR="008624D1" w:rsidRPr="009F2EF7" w:rsidRDefault="008624D1" w:rsidP="008624D1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>P</w:t>
      </w:r>
      <w:r w:rsidR="00B72E9A" w:rsidRPr="009F2EF7">
        <w:rPr>
          <w:sz w:val="24"/>
          <w:szCs w:val="19"/>
        </w:rPr>
        <w:t xml:space="preserve">ovrat </w:t>
      </w:r>
      <w:proofErr w:type="spellStart"/>
      <w:r w:rsidR="00B72E9A" w:rsidRPr="009F2EF7">
        <w:rPr>
          <w:sz w:val="24"/>
          <w:szCs w:val="19"/>
        </w:rPr>
        <w:t>nepripadajućih</w:t>
      </w:r>
      <w:proofErr w:type="spellEnd"/>
      <w:r w:rsidR="00B72E9A" w:rsidRPr="009F2EF7">
        <w:rPr>
          <w:sz w:val="24"/>
          <w:szCs w:val="19"/>
        </w:rPr>
        <w:t xml:space="preserve"> isplata</w:t>
      </w:r>
    </w:p>
    <w:p w14:paraId="4312CDC9" w14:textId="506C5F93" w:rsidR="008624D1" w:rsidRDefault="008624D1" w:rsidP="008624D1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</w:p>
    <w:p w14:paraId="689B6570" w14:textId="26098EDF" w:rsidR="00D27149" w:rsidRPr="009F2EF7" w:rsidRDefault="00D27149" w:rsidP="00D27149">
      <w:pPr>
        <w:widowControl w:val="0"/>
        <w:adjustRightInd w:val="0"/>
        <w:spacing w:before="86" w:after="43"/>
        <w:jc w:val="both"/>
        <w:rPr>
          <w:sz w:val="24"/>
          <w:szCs w:val="19"/>
        </w:rPr>
      </w:pPr>
      <w:r>
        <w:rPr>
          <w:sz w:val="24"/>
          <w:szCs w:val="19"/>
        </w:rPr>
        <w:t xml:space="preserve">1. </w:t>
      </w:r>
      <w:r w:rsidRPr="00D27149">
        <w:rPr>
          <w:sz w:val="24"/>
          <w:szCs w:val="19"/>
        </w:rPr>
        <w:t>Nadležni nositelj jedne ugovorne stranke koji je isplatio davanje u svoti većoj od one koja korisniku pripada, može od nadležnog nositelja druge ugovorne stranke zatražiti da oduzme preplaćenu svotu od zaostalih svota davanja koja treba isplatiti korisniku.</w:t>
      </w:r>
    </w:p>
    <w:p w14:paraId="5A5F4374" w14:textId="56F39BB5" w:rsidR="00952720" w:rsidRPr="009F2EF7" w:rsidRDefault="00D27149" w:rsidP="00F5382E">
      <w:pPr>
        <w:pStyle w:val="Odlomakpopisa"/>
        <w:widowControl w:val="0"/>
        <w:adjustRightInd w:val="0"/>
        <w:spacing w:before="86" w:after="43"/>
        <w:ind w:left="0"/>
        <w:jc w:val="both"/>
        <w:rPr>
          <w:sz w:val="24"/>
          <w:szCs w:val="19"/>
        </w:rPr>
      </w:pPr>
      <w:r>
        <w:rPr>
          <w:sz w:val="24"/>
          <w:szCs w:val="19"/>
        </w:rPr>
        <w:t xml:space="preserve">2. </w:t>
      </w:r>
      <w:r w:rsidRPr="00D27149">
        <w:rPr>
          <w:sz w:val="24"/>
          <w:szCs w:val="19"/>
        </w:rPr>
        <w:t>Preplaćene svote iz stavka 1. ovoga članka izravno se isplaćuju nadležnoj ustanovi koja je zatražila njihovo zadržavanje.</w:t>
      </w:r>
    </w:p>
    <w:p w14:paraId="38B6B2E8" w14:textId="77777777" w:rsidR="008624D1" w:rsidRPr="009F2EF7" w:rsidRDefault="008624D1" w:rsidP="008624D1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</w:p>
    <w:p w14:paraId="53FA49EB" w14:textId="77777777" w:rsidR="00E44F8F" w:rsidRPr="009F2EF7" w:rsidRDefault="00E44F8F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4265F6" w:rsidRPr="009F2EF7">
        <w:rPr>
          <w:sz w:val="24"/>
          <w:szCs w:val="19"/>
        </w:rPr>
        <w:t>3</w:t>
      </w:r>
      <w:r w:rsidR="00AD3019" w:rsidRPr="009F2EF7">
        <w:rPr>
          <w:sz w:val="24"/>
          <w:szCs w:val="19"/>
        </w:rPr>
        <w:t>6</w:t>
      </w:r>
      <w:r w:rsidR="006D0936" w:rsidRPr="009F2EF7">
        <w:rPr>
          <w:sz w:val="24"/>
          <w:szCs w:val="19"/>
        </w:rPr>
        <w:t>.</w:t>
      </w:r>
    </w:p>
    <w:p w14:paraId="43F29BD4" w14:textId="77777777" w:rsidR="00E44F8F" w:rsidRPr="009F2EF7" w:rsidRDefault="00E44F8F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R</w:t>
      </w:r>
      <w:r w:rsidR="00B72E9A" w:rsidRPr="009F2EF7">
        <w:rPr>
          <w:sz w:val="24"/>
          <w:szCs w:val="21"/>
        </w:rPr>
        <w:t>ješavanje</w:t>
      </w:r>
      <w:r w:rsidRPr="009F2EF7">
        <w:rPr>
          <w:sz w:val="24"/>
          <w:szCs w:val="21"/>
        </w:rPr>
        <w:t xml:space="preserve"> </w:t>
      </w:r>
      <w:r w:rsidR="00B72E9A" w:rsidRPr="009F2EF7">
        <w:rPr>
          <w:sz w:val="24"/>
          <w:szCs w:val="21"/>
        </w:rPr>
        <w:t>sporova</w:t>
      </w:r>
    </w:p>
    <w:p w14:paraId="4D50FD97" w14:textId="77777777" w:rsidR="00E44F8F" w:rsidRPr="009F2EF7" w:rsidRDefault="00E44F8F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371D6113" w14:textId="32593D39" w:rsidR="00882CC8" w:rsidRPr="009F2EF7" w:rsidRDefault="00882CC8" w:rsidP="00F5382E">
      <w:pPr>
        <w:widowControl w:val="0"/>
        <w:jc w:val="both"/>
        <w:rPr>
          <w:sz w:val="24"/>
          <w:szCs w:val="24"/>
        </w:rPr>
      </w:pPr>
      <w:r w:rsidRPr="009F2EF7">
        <w:rPr>
          <w:sz w:val="24"/>
          <w:szCs w:val="24"/>
        </w:rPr>
        <w:t>1</w:t>
      </w:r>
      <w:r w:rsidR="00D27149">
        <w:rPr>
          <w:sz w:val="24"/>
          <w:szCs w:val="24"/>
        </w:rPr>
        <w:t>.</w:t>
      </w:r>
      <w:r w:rsidR="00F55C19" w:rsidRPr="009F2EF7">
        <w:rPr>
          <w:sz w:val="24"/>
          <w:szCs w:val="24"/>
        </w:rPr>
        <w:t xml:space="preserve"> Sv</w:t>
      </w:r>
      <w:r w:rsidR="005F35AA">
        <w:rPr>
          <w:sz w:val="24"/>
          <w:szCs w:val="24"/>
        </w:rPr>
        <w:t>aki</w:t>
      </w:r>
      <w:r w:rsidR="00F55C19" w:rsidRPr="009F2EF7">
        <w:rPr>
          <w:sz w:val="24"/>
          <w:szCs w:val="24"/>
        </w:rPr>
        <w:t xml:space="preserve"> s</w:t>
      </w:r>
      <w:r w:rsidRPr="009F2EF7">
        <w:rPr>
          <w:sz w:val="24"/>
          <w:szCs w:val="24"/>
        </w:rPr>
        <w:t>por koji</w:t>
      </w:r>
      <w:r w:rsidR="00F55C19" w:rsidRPr="009F2EF7">
        <w:rPr>
          <w:sz w:val="24"/>
          <w:szCs w:val="24"/>
        </w:rPr>
        <w:t xml:space="preserve"> se odnos</w:t>
      </w:r>
      <w:r w:rsidR="005F35AA">
        <w:rPr>
          <w:sz w:val="24"/>
          <w:szCs w:val="24"/>
        </w:rPr>
        <w:t>i</w:t>
      </w:r>
      <w:r w:rsidR="00F55C19" w:rsidRPr="009F2EF7">
        <w:rPr>
          <w:sz w:val="24"/>
          <w:szCs w:val="24"/>
        </w:rPr>
        <w:t xml:space="preserve"> na</w:t>
      </w:r>
      <w:r w:rsidRPr="009F2EF7">
        <w:rPr>
          <w:sz w:val="24"/>
          <w:szCs w:val="24"/>
        </w:rPr>
        <w:t xml:space="preserve"> tumačenj</w:t>
      </w:r>
      <w:r w:rsidR="00F55C19" w:rsidRPr="009F2EF7">
        <w:rPr>
          <w:sz w:val="24"/>
          <w:szCs w:val="24"/>
        </w:rPr>
        <w:t>e</w:t>
      </w:r>
      <w:r w:rsidRPr="009F2EF7">
        <w:rPr>
          <w:sz w:val="24"/>
          <w:szCs w:val="24"/>
        </w:rPr>
        <w:t xml:space="preserve"> </w:t>
      </w:r>
      <w:r w:rsidR="00484E7F" w:rsidRPr="009F2EF7">
        <w:rPr>
          <w:sz w:val="24"/>
          <w:szCs w:val="24"/>
        </w:rPr>
        <w:t xml:space="preserve">ili </w:t>
      </w:r>
      <w:r w:rsidRPr="009F2EF7">
        <w:rPr>
          <w:sz w:val="24"/>
          <w:szCs w:val="24"/>
        </w:rPr>
        <w:t>primjen</w:t>
      </w:r>
      <w:r w:rsidR="00F55C19" w:rsidRPr="009F2EF7">
        <w:rPr>
          <w:sz w:val="24"/>
          <w:szCs w:val="24"/>
        </w:rPr>
        <w:t>u</w:t>
      </w:r>
      <w:r w:rsidRPr="009F2EF7">
        <w:rPr>
          <w:sz w:val="24"/>
          <w:szCs w:val="24"/>
        </w:rPr>
        <w:t xml:space="preserve"> ovog Ugovora rješava</w:t>
      </w:r>
      <w:r w:rsidR="00F55C19" w:rsidRPr="009F2EF7">
        <w:rPr>
          <w:sz w:val="24"/>
          <w:szCs w:val="24"/>
        </w:rPr>
        <w:t xml:space="preserve"> se</w:t>
      </w:r>
      <w:r w:rsidRPr="009F2EF7">
        <w:rPr>
          <w:sz w:val="24"/>
          <w:szCs w:val="24"/>
        </w:rPr>
        <w:t xml:space="preserve">, u mjeri u kojoj je to moguće, </w:t>
      </w:r>
      <w:r w:rsidR="00F55C19" w:rsidRPr="009F2EF7">
        <w:rPr>
          <w:sz w:val="24"/>
          <w:szCs w:val="24"/>
        </w:rPr>
        <w:t>konzultacijama između nadležnih tijela ugovornih stranaka</w:t>
      </w:r>
      <w:r w:rsidRPr="009F2EF7">
        <w:rPr>
          <w:sz w:val="24"/>
          <w:szCs w:val="24"/>
        </w:rPr>
        <w:t>.</w:t>
      </w:r>
    </w:p>
    <w:p w14:paraId="7D21D9DC" w14:textId="77777777" w:rsidR="00882CC8" w:rsidRPr="009F2EF7" w:rsidRDefault="00882CC8" w:rsidP="00F5382E">
      <w:pPr>
        <w:widowControl w:val="0"/>
        <w:jc w:val="both"/>
        <w:rPr>
          <w:sz w:val="24"/>
          <w:szCs w:val="24"/>
        </w:rPr>
      </w:pPr>
    </w:p>
    <w:p w14:paraId="16AFC376" w14:textId="264483BD" w:rsidR="00B157A3" w:rsidRPr="009F2EF7" w:rsidRDefault="00882CC8" w:rsidP="00F5382E">
      <w:pPr>
        <w:widowControl w:val="0"/>
        <w:jc w:val="both"/>
        <w:rPr>
          <w:sz w:val="24"/>
          <w:szCs w:val="24"/>
        </w:rPr>
      </w:pPr>
      <w:r w:rsidRPr="009F2EF7">
        <w:rPr>
          <w:sz w:val="24"/>
          <w:szCs w:val="24"/>
        </w:rPr>
        <w:t>2</w:t>
      </w:r>
      <w:r w:rsidR="00D27149">
        <w:rPr>
          <w:sz w:val="24"/>
          <w:szCs w:val="24"/>
        </w:rPr>
        <w:t>.</w:t>
      </w:r>
      <w:r w:rsidRPr="009F2EF7">
        <w:rPr>
          <w:sz w:val="24"/>
          <w:szCs w:val="24"/>
        </w:rPr>
        <w:t xml:space="preserve"> Ako nadležna tijela nisu u mogućnosti riješiti takve sporove prema stavku 1. ovoga članka, ugovorne stranke ih nastoj</w:t>
      </w:r>
      <w:r w:rsidR="005F35AA">
        <w:rPr>
          <w:sz w:val="24"/>
          <w:szCs w:val="24"/>
        </w:rPr>
        <w:t>e</w:t>
      </w:r>
      <w:r w:rsidRPr="009F2EF7">
        <w:rPr>
          <w:sz w:val="24"/>
          <w:szCs w:val="24"/>
        </w:rPr>
        <w:t xml:space="preserve"> riješiti pregovorima diplomatskim putem.</w:t>
      </w:r>
      <w:r w:rsidR="00E44F8F" w:rsidRPr="009F2EF7">
        <w:rPr>
          <w:sz w:val="24"/>
          <w:szCs w:val="24"/>
        </w:rPr>
        <w:t xml:space="preserve"> </w:t>
      </w:r>
    </w:p>
    <w:p w14:paraId="6FEA4721" w14:textId="20828851" w:rsidR="00A559C0" w:rsidRDefault="00A559C0" w:rsidP="00B03F0C">
      <w:pPr>
        <w:widowControl w:val="0"/>
        <w:adjustRightInd w:val="0"/>
        <w:spacing w:before="128" w:after="43"/>
        <w:rPr>
          <w:b/>
          <w:bCs/>
          <w:sz w:val="24"/>
          <w:szCs w:val="23"/>
        </w:rPr>
      </w:pPr>
    </w:p>
    <w:p w14:paraId="09B79ED9" w14:textId="1C774F9E" w:rsidR="00E44F8F" w:rsidRPr="009F2EF7" w:rsidRDefault="00B82DB4" w:rsidP="00E44F8F">
      <w:pPr>
        <w:widowControl w:val="0"/>
        <w:adjustRightInd w:val="0"/>
        <w:spacing w:before="128" w:after="43"/>
        <w:jc w:val="center"/>
        <w:rPr>
          <w:b/>
          <w:bCs/>
          <w:sz w:val="24"/>
          <w:szCs w:val="23"/>
        </w:rPr>
      </w:pPr>
      <w:r>
        <w:rPr>
          <w:b/>
          <w:bCs/>
          <w:sz w:val="24"/>
          <w:szCs w:val="23"/>
        </w:rPr>
        <w:lastRenderedPageBreak/>
        <w:t>DIO</w:t>
      </w:r>
      <w:r w:rsidR="009F2EF7" w:rsidRPr="009F2EF7">
        <w:rPr>
          <w:b/>
          <w:bCs/>
          <w:sz w:val="24"/>
          <w:szCs w:val="23"/>
        </w:rPr>
        <w:t xml:space="preserve"> </w:t>
      </w:r>
      <w:r w:rsidR="00E44F8F" w:rsidRPr="009F2EF7">
        <w:rPr>
          <w:b/>
          <w:bCs/>
          <w:sz w:val="24"/>
          <w:szCs w:val="23"/>
        </w:rPr>
        <w:t>V.</w:t>
      </w:r>
    </w:p>
    <w:p w14:paraId="6455A6FF" w14:textId="77777777" w:rsidR="00E44F8F" w:rsidRPr="009F2EF7" w:rsidRDefault="00E44F8F" w:rsidP="00E44F8F">
      <w:pPr>
        <w:widowControl w:val="0"/>
        <w:adjustRightInd w:val="0"/>
        <w:spacing w:before="128" w:after="43"/>
        <w:jc w:val="center"/>
        <w:rPr>
          <w:b/>
          <w:sz w:val="24"/>
          <w:szCs w:val="23"/>
        </w:rPr>
      </w:pPr>
      <w:r w:rsidRPr="009F2EF7">
        <w:rPr>
          <w:b/>
          <w:sz w:val="24"/>
          <w:szCs w:val="23"/>
        </w:rPr>
        <w:t>PRIJELAZNE I ZAVRŠNE ODREDBE</w:t>
      </w:r>
    </w:p>
    <w:p w14:paraId="44F47F5F" w14:textId="77777777" w:rsidR="00BC47B6" w:rsidRPr="009F2EF7" w:rsidRDefault="00BC47B6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</w:p>
    <w:p w14:paraId="72C72737" w14:textId="77777777" w:rsidR="00E44F8F" w:rsidRPr="009F2EF7" w:rsidRDefault="00E44F8F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4265F6" w:rsidRPr="009F2EF7">
        <w:rPr>
          <w:sz w:val="24"/>
          <w:szCs w:val="19"/>
        </w:rPr>
        <w:t>3</w:t>
      </w:r>
      <w:r w:rsidR="00AD3019" w:rsidRPr="009F2EF7">
        <w:rPr>
          <w:sz w:val="24"/>
          <w:szCs w:val="19"/>
        </w:rPr>
        <w:t>7</w:t>
      </w:r>
      <w:r w:rsidR="006D0936" w:rsidRPr="009F2EF7">
        <w:rPr>
          <w:sz w:val="24"/>
          <w:szCs w:val="19"/>
        </w:rPr>
        <w:t>.</w:t>
      </w:r>
    </w:p>
    <w:p w14:paraId="5D3862AA" w14:textId="14BEA9E9" w:rsidR="00E44F8F" w:rsidRDefault="00E44F8F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P</w:t>
      </w:r>
      <w:r w:rsidR="00B72E9A" w:rsidRPr="009F2EF7">
        <w:rPr>
          <w:sz w:val="24"/>
          <w:szCs w:val="21"/>
        </w:rPr>
        <w:t>rijelazne</w:t>
      </w:r>
      <w:r w:rsidRPr="009F2EF7">
        <w:rPr>
          <w:sz w:val="24"/>
          <w:szCs w:val="21"/>
        </w:rPr>
        <w:t xml:space="preserve"> </w:t>
      </w:r>
      <w:r w:rsidR="00B72E9A" w:rsidRPr="009F2EF7">
        <w:rPr>
          <w:sz w:val="24"/>
          <w:szCs w:val="21"/>
        </w:rPr>
        <w:t>odredbe</w:t>
      </w:r>
    </w:p>
    <w:p w14:paraId="7188FCF9" w14:textId="2F5DD88A" w:rsidR="00D27149" w:rsidRDefault="00D27149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212A79B8" w14:textId="344F1C52" w:rsidR="00D27149" w:rsidRDefault="00D27149" w:rsidP="00D27149">
      <w:pPr>
        <w:widowControl w:val="0"/>
        <w:adjustRightInd w:val="0"/>
        <w:spacing w:before="85" w:after="43"/>
        <w:jc w:val="both"/>
        <w:rPr>
          <w:sz w:val="24"/>
          <w:szCs w:val="21"/>
        </w:rPr>
      </w:pPr>
      <w:r>
        <w:rPr>
          <w:sz w:val="24"/>
          <w:szCs w:val="21"/>
        </w:rPr>
        <w:t xml:space="preserve">1. </w:t>
      </w:r>
      <w:r w:rsidRPr="00D27149">
        <w:rPr>
          <w:sz w:val="24"/>
          <w:szCs w:val="21"/>
        </w:rPr>
        <w:t>Ovim Ugovorom se ne utvrđuje nikakvo pravo na davanja za bilo koje razdoblje navršeno prije datuma stupanja na snagu ovoga Ugovora.</w:t>
      </w:r>
      <w:r w:rsidR="00A1591D">
        <w:rPr>
          <w:sz w:val="24"/>
          <w:szCs w:val="21"/>
        </w:rPr>
        <w:t xml:space="preserve"> </w:t>
      </w:r>
    </w:p>
    <w:p w14:paraId="59FE534C" w14:textId="77777777" w:rsidR="00A1591D" w:rsidRDefault="00A1591D" w:rsidP="00D27149">
      <w:pPr>
        <w:widowControl w:val="0"/>
        <w:adjustRightInd w:val="0"/>
        <w:spacing w:before="85" w:after="43"/>
        <w:jc w:val="both"/>
        <w:rPr>
          <w:sz w:val="24"/>
          <w:szCs w:val="21"/>
        </w:rPr>
      </w:pPr>
    </w:p>
    <w:p w14:paraId="2081A251" w14:textId="63642E8A" w:rsidR="00D27149" w:rsidRDefault="00D27149" w:rsidP="00D27149">
      <w:pPr>
        <w:widowControl w:val="0"/>
        <w:adjustRightInd w:val="0"/>
        <w:spacing w:before="85" w:after="43"/>
        <w:jc w:val="both"/>
        <w:rPr>
          <w:sz w:val="24"/>
          <w:szCs w:val="21"/>
        </w:rPr>
      </w:pPr>
      <w:r>
        <w:rPr>
          <w:sz w:val="24"/>
          <w:szCs w:val="21"/>
        </w:rPr>
        <w:t xml:space="preserve">2. </w:t>
      </w:r>
      <w:r w:rsidRPr="00D27149">
        <w:rPr>
          <w:sz w:val="24"/>
          <w:szCs w:val="21"/>
        </w:rPr>
        <w:t>Sva razdoblja osiguranja navršena prema zakonodavstvu jedne ugovorne stranke prije datuma stupanja na snagu ovoga Ugovora, uzimaju se u obzir u svrhu stjecanja prava na davanje na temelju ovoga Ugovora.</w:t>
      </w:r>
    </w:p>
    <w:p w14:paraId="155A44F1" w14:textId="77777777" w:rsidR="00A1591D" w:rsidRDefault="00A1591D" w:rsidP="00D27149">
      <w:pPr>
        <w:widowControl w:val="0"/>
        <w:adjustRightInd w:val="0"/>
        <w:spacing w:before="85" w:after="43"/>
        <w:jc w:val="both"/>
        <w:rPr>
          <w:sz w:val="24"/>
          <w:szCs w:val="21"/>
        </w:rPr>
      </w:pPr>
    </w:p>
    <w:p w14:paraId="325C78F1" w14:textId="33FF8C0B" w:rsidR="00D27149" w:rsidRDefault="00D27149" w:rsidP="00D27149">
      <w:pPr>
        <w:widowControl w:val="0"/>
        <w:adjustRightInd w:val="0"/>
        <w:spacing w:before="85" w:after="43"/>
        <w:jc w:val="both"/>
        <w:rPr>
          <w:sz w:val="24"/>
          <w:szCs w:val="21"/>
        </w:rPr>
      </w:pPr>
      <w:r>
        <w:rPr>
          <w:sz w:val="24"/>
          <w:szCs w:val="21"/>
        </w:rPr>
        <w:t xml:space="preserve">3. </w:t>
      </w:r>
      <w:r w:rsidRPr="00D27149">
        <w:rPr>
          <w:sz w:val="24"/>
          <w:szCs w:val="21"/>
        </w:rPr>
        <w:t>Odluke kojima se utvrđuju prava na davanja, koja su nastala prije datuma stupanja na snagu ovog Ugovora, ne utječu na prava koja proizlaze iz njega.</w:t>
      </w:r>
    </w:p>
    <w:p w14:paraId="6DAC52B1" w14:textId="06ED4232" w:rsidR="00D27149" w:rsidRDefault="00D27149" w:rsidP="00D27149">
      <w:pPr>
        <w:widowControl w:val="0"/>
        <w:adjustRightInd w:val="0"/>
        <w:spacing w:before="85" w:after="43"/>
        <w:jc w:val="both"/>
        <w:rPr>
          <w:sz w:val="24"/>
          <w:szCs w:val="21"/>
        </w:rPr>
      </w:pPr>
    </w:p>
    <w:p w14:paraId="57112F3C" w14:textId="09360B60" w:rsidR="00D27149" w:rsidRDefault="00D27149" w:rsidP="00D27149">
      <w:pPr>
        <w:widowControl w:val="0"/>
        <w:adjustRightInd w:val="0"/>
        <w:spacing w:before="85" w:after="43"/>
        <w:jc w:val="both"/>
        <w:rPr>
          <w:sz w:val="24"/>
          <w:szCs w:val="21"/>
        </w:rPr>
      </w:pPr>
      <w:r>
        <w:rPr>
          <w:sz w:val="24"/>
          <w:szCs w:val="21"/>
        </w:rPr>
        <w:t xml:space="preserve">4. </w:t>
      </w:r>
      <w:r w:rsidRPr="00D27149">
        <w:rPr>
          <w:sz w:val="24"/>
          <w:szCs w:val="21"/>
        </w:rPr>
        <w:t>Davanja pripadajuća isključivo prema ovom Ugovoru bit će priznata na zahtjev zainteresirane osobe u skladu s odredbama ovoga Ugovora, s datumom ostvarivanja prava od datuma stupanja na snagu ovoga Ugovora, osim ako su ona već ranije bila iskorištena u obliku jednokratne isplate.</w:t>
      </w:r>
    </w:p>
    <w:p w14:paraId="795F1460" w14:textId="77777777" w:rsidR="007D4C4C" w:rsidRPr="009F2EF7" w:rsidRDefault="007D4C4C" w:rsidP="00D27149">
      <w:pPr>
        <w:widowControl w:val="0"/>
        <w:adjustRightInd w:val="0"/>
        <w:spacing w:before="85" w:after="43"/>
        <w:jc w:val="both"/>
        <w:rPr>
          <w:sz w:val="24"/>
          <w:szCs w:val="21"/>
        </w:rPr>
      </w:pPr>
    </w:p>
    <w:p w14:paraId="572DECFF" w14:textId="77777777" w:rsidR="00F874F6" w:rsidRPr="009F2EF7" w:rsidRDefault="00F874F6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75C3428E" w14:textId="653819B2" w:rsidR="00E44F8F" w:rsidRPr="009F2EF7" w:rsidRDefault="00E44F8F" w:rsidP="00E44F8F">
      <w:pPr>
        <w:widowControl w:val="0"/>
        <w:adjustRightInd w:val="0"/>
        <w:spacing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4265F6" w:rsidRPr="009F2EF7">
        <w:rPr>
          <w:sz w:val="24"/>
          <w:szCs w:val="19"/>
        </w:rPr>
        <w:t>3</w:t>
      </w:r>
      <w:r w:rsidR="00AD3019" w:rsidRPr="009F2EF7">
        <w:rPr>
          <w:sz w:val="24"/>
          <w:szCs w:val="19"/>
        </w:rPr>
        <w:t>8</w:t>
      </w:r>
      <w:r w:rsidR="006D0936" w:rsidRPr="009F2EF7">
        <w:rPr>
          <w:sz w:val="24"/>
          <w:szCs w:val="19"/>
        </w:rPr>
        <w:t>.</w:t>
      </w:r>
    </w:p>
    <w:p w14:paraId="5EDD3978" w14:textId="77777777" w:rsidR="00E44F8F" w:rsidRPr="009F2EF7" w:rsidRDefault="00E44F8F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S</w:t>
      </w:r>
      <w:r w:rsidR="00B72E9A" w:rsidRPr="009F2EF7">
        <w:rPr>
          <w:sz w:val="24"/>
          <w:szCs w:val="21"/>
        </w:rPr>
        <w:t>tupanje na snagu</w:t>
      </w:r>
    </w:p>
    <w:p w14:paraId="67F2A268" w14:textId="77777777" w:rsidR="00E44F8F" w:rsidRPr="009F2EF7" w:rsidRDefault="00E44F8F" w:rsidP="00B65557">
      <w:pPr>
        <w:widowControl w:val="0"/>
        <w:adjustRightInd w:val="0"/>
        <w:spacing w:before="85" w:after="43"/>
        <w:ind w:left="567"/>
        <w:jc w:val="center"/>
        <w:rPr>
          <w:sz w:val="24"/>
          <w:szCs w:val="21"/>
        </w:rPr>
      </w:pPr>
    </w:p>
    <w:p w14:paraId="624D6C9C" w14:textId="40D1FA10" w:rsidR="003C0E71" w:rsidRDefault="003C0E71" w:rsidP="007879E9">
      <w:pPr>
        <w:widowControl w:val="0"/>
        <w:adjustRightInd w:val="0"/>
        <w:spacing w:after="43"/>
        <w:jc w:val="both"/>
        <w:rPr>
          <w:sz w:val="24"/>
          <w:szCs w:val="24"/>
        </w:rPr>
      </w:pPr>
      <w:r w:rsidRPr="003C0E71">
        <w:rPr>
          <w:sz w:val="24"/>
          <w:szCs w:val="24"/>
        </w:rPr>
        <w:t>Ovaj Ugovor stupa na snagu prvoga dana mjeseca koji slijedi nakon datuma primitka posljednje pisane obavijesti kojom ugovorne stranke obavješćuju jedna drugu, diplomatskim putem, o okončanju njihovih unutarnjih pravnih postupaka potrebnih za stupanje na snagu</w:t>
      </w:r>
      <w:r w:rsidR="00DC3AFF">
        <w:rPr>
          <w:sz w:val="24"/>
          <w:szCs w:val="24"/>
        </w:rPr>
        <w:t xml:space="preserve"> ovog</w:t>
      </w:r>
      <w:r w:rsidR="0060477B">
        <w:rPr>
          <w:sz w:val="24"/>
          <w:szCs w:val="24"/>
        </w:rPr>
        <w:t>a</w:t>
      </w:r>
      <w:r w:rsidR="00DC3AFF">
        <w:rPr>
          <w:sz w:val="24"/>
          <w:szCs w:val="24"/>
        </w:rPr>
        <w:t xml:space="preserve"> Ugovor</w:t>
      </w:r>
      <w:r w:rsidR="0060477B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52731B2B" w14:textId="24E614EB" w:rsidR="00711938" w:rsidRDefault="00711938" w:rsidP="007879E9">
      <w:pPr>
        <w:widowControl w:val="0"/>
        <w:adjustRightInd w:val="0"/>
        <w:spacing w:after="43"/>
        <w:jc w:val="both"/>
        <w:rPr>
          <w:sz w:val="24"/>
          <w:szCs w:val="24"/>
        </w:rPr>
      </w:pPr>
    </w:p>
    <w:p w14:paraId="29BD3C1C" w14:textId="77777777" w:rsidR="00711938" w:rsidRDefault="00711938" w:rsidP="007879E9">
      <w:pPr>
        <w:widowControl w:val="0"/>
        <w:adjustRightInd w:val="0"/>
        <w:spacing w:after="43"/>
        <w:jc w:val="both"/>
        <w:rPr>
          <w:sz w:val="24"/>
          <w:szCs w:val="24"/>
        </w:rPr>
      </w:pPr>
    </w:p>
    <w:p w14:paraId="49773266" w14:textId="77777777" w:rsidR="00E44F8F" w:rsidRPr="009F2EF7" w:rsidRDefault="00E44F8F" w:rsidP="00E44F8F">
      <w:pPr>
        <w:widowControl w:val="0"/>
        <w:adjustRightInd w:val="0"/>
        <w:spacing w:before="86" w:after="43"/>
        <w:jc w:val="center"/>
        <w:rPr>
          <w:sz w:val="24"/>
          <w:szCs w:val="19"/>
        </w:rPr>
      </w:pPr>
      <w:r w:rsidRPr="009F2EF7">
        <w:rPr>
          <w:sz w:val="24"/>
          <w:szCs w:val="19"/>
        </w:rPr>
        <w:t xml:space="preserve">Članak </w:t>
      </w:r>
      <w:r w:rsidR="006D0936" w:rsidRPr="009F2EF7">
        <w:rPr>
          <w:sz w:val="24"/>
          <w:szCs w:val="19"/>
        </w:rPr>
        <w:t>3</w:t>
      </w:r>
      <w:r w:rsidR="00AD3019" w:rsidRPr="009F2EF7">
        <w:rPr>
          <w:sz w:val="24"/>
          <w:szCs w:val="19"/>
        </w:rPr>
        <w:t>9</w:t>
      </w:r>
      <w:r w:rsidR="006D0936" w:rsidRPr="009F2EF7">
        <w:rPr>
          <w:sz w:val="24"/>
          <w:szCs w:val="19"/>
        </w:rPr>
        <w:t>.</w:t>
      </w:r>
    </w:p>
    <w:p w14:paraId="7CD543D3" w14:textId="77777777" w:rsidR="00E44F8F" w:rsidRPr="009F2EF7" w:rsidRDefault="007966E9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  <w:r w:rsidRPr="009F2EF7">
        <w:rPr>
          <w:sz w:val="24"/>
          <w:szCs w:val="21"/>
        </w:rPr>
        <w:t>T</w:t>
      </w:r>
      <w:r w:rsidR="00B72E9A" w:rsidRPr="009F2EF7">
        <w:rPr>
          <w:sz w:val="24"/>
          <w:szCs w:val="21"/>
        </w:rPr>
        <w:t>rajanje</w:t>
      </w:r>
      <w:r w:rsidRPr="009F2EF7">
        <w:rPr>
          <w:sz w:val="24"/>
          <w:szCs w:val="21"/>
        </w:rPr>
        <w:t xml:space="preserve"> </w:t>
      </w:r>
      <w:r w:rsidR="00B72E9A" w:rsidRPr="009F2EF7">
        <w:rPr>
          <w:sz w:val="24"/>
          <w:szCs w:val="21"/>
        </w:rPr>
        <w:t>i prestanak</w:t>
      </w:r>
    </w:p>
    <w:p w14:paraId="1C97EE84" w14:textId="77777777" w:rsidR="00E44F8F" w:rsidRPr="009F2EF7" w:rsidRDefault="00E44F8F" w:rsidP="00E44F8F">
      <w:pPr>
        <w:widowControl w:val="0"/>
        <w:adjustRightInd w:val="0"/>
        <w:spacing w:before="85" w:after="43"/>
        <w:jc w:val="center"/>
        <w:rPr>
          <w:sz w:val="24"/>
          <w:szCs w:val="21"/>
        </w:rPr>
      </w:pPr>
    </w:p>
    <w:p w14:paraId="0BA5F0FC" w14:textId="67D93E7B" w:rsidR="00A86798" w:rsidRPr="009F2EF7" w:rsidRDefault="00A86798" w:rsidP="00F5382E">
      <w:pPr>
        <w:widowControl w:val="0"/>
        <w:tabs>
          <w:tab w:val="left" w:pos="1418"/>
        </w:tabs>
        <w:adjustRightInd w:val="0"/>
        <w:spacing w:after="43"/>
        <w:jc w:val="both"/>
        <w:rPr>
          <w:rFonts w:eastAsiaTheme="minorHAnsi"/>
          <w:sz w:val="24"/>
          <w:szCs w:val="24"/>
          <w:lang w:eastAsia="en-US"/>
        </w:rPr>
      </w:pPr>
      <w:r w:rsidRPr="009F2EF7">
        <w:rPr>
          <w:rFonts w:eastAsiaTheme="minorHAnsi"/>
          <w:sz w:val="24"/>
          <w:szCs w:val="24"/>
          <w:lang w:eastAsia="en-US"/>
        </w:rPr>
        <w:t>1</w:t>
      </w:r>
      <w:r w:rsidR="00D27149">
        <w:rPr>
          <w:rFonts w:eastAsiaTheme="minorHAnsi"/>
          <w:sz w:val="24"/>
          <w:szCs w:val="24"/>
          <w:lang w:eastAsia="en-US"/>
        </w:rPr>
        <w:t>.</w:t>
      </w:r>
      <w:r w:rsidRPr="009F2EF7">
        <w:rPr>
          <w:rFonts w:eastAsiaTheme="minorHAnsi"/>
          <w:sz w:val="24"/>
          <w:szCs w:val="24"/>
          <w:lang w:eastAsia="en-US"/>
        </w:rPr>
        <w:t xml:space="preserve"> Ovaj Ugovor ostaje na snazi neodređeno vrijeme.</w:t>
      </w:r>
    </w:p>
    <w:p w14:paraId="781A9B68" w14:textId="77777777" w:rsidR="00A86798" w:rsidRPr="009F2EF7" w:rsidRDefault="00A86798" w:rsidP="00F5382E">
      <w:pPr>
        <w:widowControl w:val="0"/>
        <w:tabs>
          <w:tab w:val="left" w:pos="1418"/>
        </w:tabs>
        <w:adjustRightInd w:val="0"/>
        <w:spacing w:after="43"/>
        <w:jc w:val="both"/>
        <w:rPr>
          <w:rFonts w:eastAsiaTheme="minorHAnsi"/>
          <w:sz w:val="24"/>
          <w:szCs w:val="24"/>
          <w:lang w:eastAsia="en-US"/>
        </w:rPr>
      </w:pPr>
    </w:p>
    <w:p w14:paraId="2FC8D6E6" w14:textId="351159D3" w:rsidR="00A86798" w:rsidRPr="009F2EF7" w:rsidRDefault="00A86798" w:rsidP="00F5382E">
      <w:pPr>
        <w:widowControl w:val="0"/>
        <w:tabs>
          <w:tab w:val="left" w:pos="1418"/>
        </w:tabs>
        <w:adjustRightInd w:val="0"/>
        <w:spacing w:after="43"/>
        <w:jc w:val="both"/>
        <w:rPr>
          <w:rFonts w:eastAsiaTheme="minorHAnsi"/>
          <w:sz w:val="24"/>
          <w:szCs w:val="24"/>
          <w:lang w:eastAsia="en-US"/>
        </w:rPr>
      </w:pPr>
      <w:r w:rsidRPr="009F2EF7">
        <w:rPr>
          <w:rFonts w:eastAsiaTheme="minorHAnsi"/>
          <w:sz w:val="24"/>
          <w:szCs w:val="24"/>
          <w:lang w:eastAsia="en-US"/>
        </w:rPr>
        <w:t>2</w:t>
      </w:r>
      <w:r w:rsidR="00D27149">
        <w:rPr>
          <w:rFonts w:eastAsiaTheme="minorHAnsi"/>
          <w:sz w:val="24"/>
          <w:szCs w:val="24"/>
          <w:lang w:eastAsia="en-US"/>
        </w:rPr>
        <w:t>.</w:t>
      </w:r>
      <w:r w:rsidRPr="009F2EF7">
        <w:rPr>
          <w:rFonts w:eastAsiaTheme="minorHAnsi"/>
          <w:sz w:val="24"/>
          <w:szCs w:val="24"/>
          <w:lang w:eastAsia="en-US"/>
        </w:rPr>
        <w:t xml:space="preserve"> </w:t>
      </w:r>
      <w:r w:rsidR="00684416" w:rsidRPr="009F2EF7">
        <w:rPr>
          <w:rFonts w:eastAsiaTheme="minorHAnsi"/>
          <w:sz w:val="24"/>
          <w:szCs w:val="24"/>
          <w:lang w:eastAsia="en-US"/>
        </w:rPr>
        <w:t>Ovaj Ugovor može okončati svaka</w:t>
      </w:r>
      <w:r w:rsidR="00E26EE5" w:rsidRPr="009F2EF7">
        <w:rPr>
          <w:rFonts w:eastAsiaTheme="minorHAnsi"/>
          <w:sz w:val="24"/>
          <w:szCs w:val="24"/>
          <w:lang w:eastAsia="en-US"/>
        </w:rPr>
        <w:t xml:space="preserve"> ugovorna stranka </w:t>
      </w:r>
      <w:r w:rsidR="00684416" w:rsidRPr="009F2EF7">
        <w:rPr>
          <w:rFonts w:eastAsiaTheme="minorHAnsi"/>
          <w:sz w:val="24"/>
          <w:szCs w:val="24"/>
          <w:lang w:eastAsia="en-US"/>
        </w:rPr>
        <w:t>dostavom</w:t>
      </w:r>
      <w:r w:rsidRPr="009F2EF7">
        <w:rPr>
          <w:rFonts w:eastAsiaTheme="minorHAnsi"/>
          <w:sz w:val="24"/>
          <w:szCs w:val="24"/>
          <w:lang w:eastAsia="en-US"/>
        </w:rPr>
        <w:t xml:space="preserve"> pisane obavijesti</w:t>
      </w:r>
      <w:r w:rsidR="00684416" w:rsidRPr="009F2EF7">
        <w:rPr>
          <w:rFonts w:eastAsiaTheme="minorHAnsi"/>
          <w:sz w:val="24"/>
          <w:szCs w:val="24"/>
          <w:lang w:eastAsia="en-US"/>
        </w:rPr>
        <w:t xml:space="preserve"> o njegovom okončanju</w:t>
      </w:r>
      <w:r w:rsidRPr="009F2EF7">
        <w:rPr>
          <w:rFonts w:eastAsiaTheme="minorHAnsi"/>
          <w:sz w:val="24"/>
          <w:szCs w:val="24"/>
          <w:lang w:eastAsia="en-US"/>
        </w:rPr>
        <w:t xml:space="preserve"> drugoj ugovornoj stranci</w:t>
      </w:r>
      <w:r w:rsidR="00D00C07">
        <w:rPr>
          <w:rFonts w:eastAsiaTheme="minorHAnsi"/>
          <w:sz w:val="24"/>
          <w:szCs w:val="24"/>
          <w:lang w:eastAsia="en-US"/>
        </w:rPr>
        <w:t>.</w:t>
      </w:r>
      <w:r w:rsidRPr="009F2EF7">
        <w:rPr>
          <w:rFonts w:eastAsiaTheme="minorHAnsi"/>
          <w:sz w:val="24"/>
          <w:szCs w:val="24"/>
          <w:lang w:eastAsia="en-US"/>
        </w:rPr>
        <w:t xml:space="preserve"> U </w:t>
      </w:r>
      <w:r w:rsidR="00B65557" w:rsidRPr="009F2EF7">
        <w:rPr>
          <w:rFonts w:eastAsiaTheme="minorHAnsi"/>
          <w:sz w:val="24"/>
          <w:szCs w:val="24"/>
          <w:lang w:eastAsia="en-US"/>
        </w:rPr>
        <w:t>tom slučaju, Ugovor prestaje bit</w:t>
      </w:r>
      <w:r w:rsidRPr="009F2EF7">
        <w:rPr>
          <w:rFonts w:eastAsiaTheme="minorHAnsi"/>
          <w:sz w:val="24"/>
          <w:szCs w:val="24"/>
          <w:lang w:eastAsia="en-US"/>
        </w:rPr>
        <w:t xml:space="preserve">i na snazi posljednjeg dana dvanaestog mjeseca </w:t>
      </w:r>
      <w:r w:rsidR="00D00C07">
        <w:rPr>
          <w:rFonts w:eastAsiaTheme="minorHAnsi"/>
          <w:sz w:val="24"/>
          <w:szCs w:val="24"/>
          <w:lang w:eastAsia="en-US"/>
        </w:rPr>
        <w:t xml:space="preserve">koji slijedi </w:t>
      </w:r>
      <w:r w:rsidR="00684416" w:rsidRPr="009F2EF7">
        <w:rPr>
          <w:rFonts w:eastAsiaTheme="minorHAnsi"/>
          <w:sz w:val="24"/>
          <w:szCs w:val="24"/>
          <w:lang w:eastAsia="en-US"/>
        </w:rPr>
        <w:t>nakon</w:t>
      </w:r>
      <w:r w:rsidRPr="009F2EF7">
        <w:rPr>
          <w:rFonts w:eastAsiaTheme="minorHAnsi"/>
          <w:sz w:val="24"/>
          <w:szCs w:val="24"/>
          <w:lang w:eastAsia="en-US"/>
        </w:rPr>
        <w:t xml:space="preserve"> mjesec</w:t>
      </w:r>
      <w:r w:rsidR="00684416" w:rsidRPr="009F2EF7">
        <w:rPr>
          <w:rFonts w:eastAsiaTheme="minorHAnsi"/>
          <w:sz w:val="24"/>
          <w:szCs w:val="24"/>
          <w:lang w:eastAsia="en-US"/>
        </w:rPr>
        <w:t>a</w:t>
      </w:r>
      <w:r w:rsidRPr="009F2EF7">
        <w:rPr>
          <w:rFonts w:eastAsiaTheme="minorHAnsi"/>
          <w:sz w:val="24"/>
          <w:szCs w:val="24"/>
          <w:lang w:eastAsia="en-US"/>
        </w:rPr>
        <w:t xml:space="preserve"> u kojem je druga ugovorna stranka primila obavijest.</w:t>
      </w:r>
    </w:p>
    <w:p w14:paraId="46E9019B" w14:textId="77777777" w:rsidR="00A86798" w:rsidRPr="009F2EF7" w:rsidRDefault="00A86798" w:rsidP="00F5382E">
      <w:pPr>
        <w:widowControl w:val="0"/>
        <w:tabs>
          <w:tab w:val="left" w:pos="1418"/>
        </w:tabs>
        <w:adjustRightInd w:val="0"/>
        <w:spacing w:after="43"/>
        <w:jc w:val="both"/>
        <w:rPr>
          <w:rFonts w:eastAsiaTheme="minorHAnsi"/>
          <w:sz w:val="24"/>
          <w:szCs w:val="24"/>
          <w:lang w:eastAsia="en-US"/>
        </w:rPr>
      </w:pPr>
    </w:p>
    <w:p w14:paraId="73EF7F28" w14:textId="4F307C6A" w:rsidR="00A86798" w:rsidRPr="009F2EF7" w:rsidRDefault="00A86798" w:rsidP="009110C9">
      <w:pPr>
        <w:widowControl w:val="0"/>
        <w:tabs>
          <w:tab w:val="left" w:pos="1418"/>
        </w:tabs>
        <w:adjustRightInd w:val="0"/>
        <w:spacing w:after="240"/>
        <w:jc w:val="both"/>
        <w:rPr>
          <w:rFonts w:eastAsiaTheme="minorHAnsi"/>
          <w:sz w:val="24"/>
          <w:szCs w:val="24"/>
          <w:lang w:eastAsia="en-US"/>
        </w:rPr>
      </w:pPr>
      <w:r w:rsidRPr="009F2EF7">
        <w:rPr>
          <w:rFonts w:eastAsiaTheme="minorHAnsi"/>
          <w:sz w:val="24"/>
          <w:szCs w:val="24"/>
          <w:lang w:eastAsia="en-US"/>
        </w:rPr>
        <w:lastRenderedPageBreak/>
        <w:t>3</w:t>
      </w:r>
      <w:r w:rsidR="00D27149">
        <w:rPr>
          <w:rFonts w:eastAsiaTheme="minorHAnsi"/>
          <w:sz w:val="24"/>
          <w:szCs w:val="24"/>
          <w:lang w:eastAsia="en-US"/>
        </w:rPr>
        <w:t>.</w:t>
      </w:r>
      <w:r w:rsidRPr="009F2EF7">
        <w:rPr>
          <w:rFonts w:eastAsiaTheme="minorHAnsi"/>
          <w:sz w:val="24"/>
          <w:szCs w:val="24"/>
          <w:lang w:eastAsia="en-US"/>
        </w:rPr>
        <w:t xml:space="preserve"> Ako </w:t>
      </w:r>
      <w:r w:rsidR="00684416" w:rsidRPr="009F2EF7">
        <w:rPr>
          <w:rFonts w:eastAsiaTheme="minorHAnsi"/>
          <w:sz w:val="24"/>
          <w:szCs w:val="24"/>
          <w:lang w:eastAsia="en-US"/>
        </w:rPr>
        <w:t>se ovaj</w:t>
      </w:r>
      <w:r w:rsidRPr="009F2EF7">
        <w:rPr>
          <w:rFonts w:eastAsiaTheme="minorHAnsi"/>
          <w:sz w:val="24"/>
          <w:szCs w:val="24"/>
          <w:lang w:eastAsia="en-US"/>
        </w:rPr>
        <w:t xml:space="preserve"> Ugovor okonča u skladu sa stavkom 2. ovog</w:t>
      </w:r>
      <w:r w:rsidR="00D00C07">
        <w:rPr>
          <w:rFonts w:eastAsiaTheme="minorHAnsi"/>
          <w:sz w:val="24"/>
          <w:szCs w:val="24"/>
          <w:lang w:eastAsia="en-US"/>
        </w:rPr>
        <w:t>a</w:t>
      </w:r>
      <w:r w:rsidRPr="009F2EF7">
        <w:rPr>
          <w:rFonts w:eastAsiaTheme="minorHAnsi"/>
          <w:sz w:val="24"/>
          <w:szCs w:val="24"/>
          <w:lang w:eastAsia="en-US"/>
        </w:rPr>
        <w:t xml:space="preserve"> članka, </w:t>
      </w:r>
      <w:r w:rsidR="00684416" w:rsidRPr="009F2EF7">
        <w:rPr>
          <w:rFonts w:eastAsiaTheme="minorHAnsi"/>
          <w:sz w:val="24"/>
          <w:szCs w:val="24"/>
          <w:lang w:eastAsia="en-US"/>
        </w:rPr>
        <w:t xml:space="preserve">on </w:t>
      </w:r>
      <w:r w:rsidRPr="009F2EF7">
        <w:rPr>
          <w:rFonts w:eastAsiaTheme="minorHAnsi"/>
          <w:sz w:val="24"/>
          <w:szCs w:val="24"/>
          <w:lang w:eastAsia="en-US"/>
        </w:rPr>
        <w:t xml:space="preserve">nastavlja proizvoditi učinak u odnosu na </w:t>
      </w:r>
      <w:r w:rsidR="00684416" w:rsidRPr="009F2EF7">
        <w:rPr>
          <w:rFonts w:eastAsiaTheme="minorHAnsi"/>
          <w:sz w:val="24"/>
          <w:szCs w:val="24"/>
          <w:lang w:eastAsia="en-US"/>
        </w:rPr>
        <w:t xml:space="preserve">bilo koju </w:t>
      </w:r>
      <w:r w:rsidRPr="009F2EF7">
        <w:rPr>
          <w:rFonts w:eastAsiaTheme="minorHAnsi"/>
          <w:sz w:val="24"/>
          <w:szCs w:val="24"/>
          <w:lang w:eastAsia="en-US"/>
        </w:rPr>
        <w:t>osobu koja:</w:t>
      </w:r>
    </w:p>
    <w:p w14:paraId="45EE184B" w14:textId="6B4934E8" w:rsidR="00B65557" w:rsidRPr="009F2EF7" w:rsidRDefault="00F5382E" w:rsidP="009110C9">
      <w:pPr>
        <w:widowControl w:val="0"/>
        <w:tabs>
          <w:tab w:val="left" w:pos="851"/>
        </w:tabs>
        <w:adjustRightInd w:val="0"/>
        <w:spacing w:after="240"/>
        <w:jc w:val="both"/>
        <w:rPr>
          <w:rFonts w:eastAsiaTheme="minorHAnsi"/>
          <w:sz w:val="24"/>
          <w:szCs w:val="24"/>
          <w:lang w:eastAsia="en-US"/>
        </w:rPr>
      </w:pPr>
      <w:r w:rsidRPr="009F2EF7">
        <w:rPr>
          <w:rFonts w:eastAsiaTheme="minorHAnsi"/>
          <w:sz w:val="24"/>
          <w:szCs w:val="24"/>
          <w:lang w:eastAsia="en-US"/>
        </w:rPr>
        <w:tab/>
      </w:r>
      <w:r w:rsidR="00A86798" w:rsidRPr="009F2EF7">
        <w:rPr>
          <w:rFonts w:eastAsiaTheme="minorHAnsi"/>
          <w:sz w:val="24"/>
          <w:szCs w:val="24"/>
          <w:lang w:eastAsia="en-US"/>
        </w:rPr>
        <w:t xml:space="preserve">(a) na datum </w:t>
      </w:r>
      <w:r w:rsidR="00D00C07">
        <w:rPr>
          <w:rFonts w:eastAsiaTheme="minorHAnsi"/>
          <w:sz w:val="24"/>
          <w:szCs w:val="24"/>
          <w:lang w:eastAsia="en-US"/>
        </w:rPr>
        <w:t>okončanja</w:t>
      </w:r>
      <w:r w:rsidR="00D00C07" w:rsidRPr="009F2EF7">
        <w:rPr>
          <w:rFonts w:eastAsiaTheme="minorHAnsi"/>
          <w:sz w:val="24"/>
          <w:szCs w:val="24"/>
          <w:lang w:eastAsia="en-US"/>
        </w:rPr>
        <w:t xml:space="preserve"> </w:t>
      </w:r>
      <w:r w:rsidR="00E17D4B">
        <w:rPr>
          <w:rFonts w:eastAsiaTheme="minorHAnsi"/>
          <w:sz w:val="24"/>
          <w:szCs w:val="24"/>
          <w:lang w:eastAsia="en-US"/>
        </w:rPr>
        <w:t xml:space="preserve">ovoga </w:t>
      </w:r>
      <w:r w:rsidR="00684416" w:rsidRPr="009F2EF7">
        <w:rPr>
          <w:rFonts w:eastAsiaTheme="minorHAnsi"/>
          <w:sz w:val="24"/>
          <w:szCs w:val="24"/>
          <w:lang w:eastAsia="en-US"/>
        </w:rPr>
        <w:t xml:space="preserve">Ugovora </w:t>
      </w:r>
      <w:r w:rsidR="00A86798" w:rsidRPr="009F2EF7">
        <w:rPr>
          <w:rFonts w:eastAsiaTheme="minorHAnsi"/>
          <w:sz w:val="24"/>
          <w:szCs w:val="24"/>
          <w:lang w:eastAsia="en-US"/>
        </w:rPr>
        <w:t>prima davanja</w:t>
      </w:r>
      <w:r w:rsidR="002D3463">
        <w:rPr>
          <w:rFonts w:eastAsiaTheme="minorHAnsi"/>
          <w:sz w:val="24"/>
          <w:szCs w:val="24"/>
          <w:lang w:eastAsia="en-US"/>
        </w:rPr>
        <w:t>,</w:t>
      </w:r>
      <w:r w:rsidR="00A86798" w:rsidRPr="009F2EF7">
        <w:rPr>
          <w:rFonts w:eastAsiaTheme="minorHAnsi"/>
          <w:sz w:val="24"/>
          <w:szCs w:val="24"/>
          <w:lang w:eastAsia="en-US"/>
        </w:rPr>
        <w:t xml:space="preserve"> ili</w:t>
      </w:r>
    </w:p>
    <w:p w14:paraId="5A26CB56" w14:textId="77777777" w:rsidR="00A86798" w:rsidRPr="009F2EF7" w:rsidRDefault="00F5382E" w:rsidP="00F5375E">
      <w:pPr>
        <w:widowControl w:val="0"/>
        <w:tabs>
          <w:tab w:val="left" w:pos="851"/>
        </w:tabs>
        <w:adjustRightInd w:val="0"/>
        <w:spacing w:after="43"/>
        <w:ind w:left="1276" w:hanging="568"/>
        <w:jc w:val="both"/>
        <w:rPr>
          <w:rFonts w:eastAsiaTheme="minorHAnsi"/>
          <w:sz w:val="24"/>
          <w:szCs w:val="24"/>
          <w:lang w:eastAsia="en-US"/>
        </w:rPr>
      </w:pPr>
      <w:r w:rsidRPr="009F2EF7">
        <w:rPr>
          <w:rFonts w:eastAsiaTheme="minorHAnsi"/>
          <w:sz w:val="24"/>
          <w:szCs w:val="24"/>
          <w:lang w:eastAsia="en-US"/>
        </w:rPr>
        <w:tab/>
      </w:r>
      <w:r w:rsidR="00A86798" w:rsidRPr="009F2EF7">
        <w:rPr>
          <w:rFonts w:eastAsiaTheme="minorHAnsi"/>
          <w:sz w:val="24"/>
          <w:szCs w:val="24"/>
          <w:lang w:eastAsia="en-US"/>
        </w:rPr>
        <w:t xml:space="preserve">(b) </w:t>
      </w:r>
      <w:r w:rsidR="00684416" w:rsidRPr="009F2EF7">
        <w:rPr>
          <w:rFonts w:eastAsiaTheme="minorHAnsi"/>
          <w:sz w:val="24"/>
          <w:szCs w:val="24"/>
          <w:lang w:eastAsia="en-US"/>
        </w:rPr>
        <w:t xml:space="preserve">je </w:t>
      </w:r>
      <w:r w:rsidR="00A86798" w:rsidRPr="009F2EF7">
        <w:rPr>
          <w:rFonts w:eastAsiaTheme="minorHAnsi"/>
          <w:sz w:val="24"/>
          <w:szCs w:val="24"/>
          <w:lang w:eastAsia="en-US"/>
        </w:rPr>
        <w:t xml:space="preserve">prije isteka razdoblja </w:t>
      </w:r>
      <w:r w:rsidR="00684416" w:rsidRPr="009F2EF7">
        <w:rPr>
          <w:rFonts w:eastAsiaTheme="minorHAnsi"/>
          <w:sz w:val="24"/>
          <w:szCs w:val="24"/>
          <w:lang w:eastAsia="en-US"/>
        </w:rPr>
        <w:t>iz</w:t>
      </w:r>
      <w:r w:rsidR="00A86798" w:rsidRPr="009F2EF7">
        <w:rPr>
          <w:rFonts w:eastAsiaTheme="minorHAnsi"/>
          <w:sz w:val="24"/>
          <w:szCs w:val="24"/>
          <w:lang w:eastAsia="en-US"/>
        </w:rPr>
        <w:t xml:space="preserve"> stavk</w:t>
      </w:r>
      <w:r w:rsidR="00684416" w:rsidRPr="009F2EF7">
        <w:rPr>
          <w:rFonts w:eastAsiaTheme="minorHAnsi"/>
          <w:sz w:val="24"/>
          <w:szCs w:val="24"/>
          <w:lang w:eastAsia="en-US"/>
        </w:rPr>
        <w:t xml:space="preserve">a 2. </w:t>
      </w:r>
      <w:r w:rsidR="00D00C07">
        <w:rPr>
          <w:rFonts w:eastAsiaTheme="minorHAnsi"/>
          <w:sz w:val="24"/>
          <w:szCs w:val="24"/>
          <w:lang w:eastAsia="en-US"/>
        </w:rPr>
        <w:t xml:space="preserve">ovoga članka </w:t>
      </w:r>
      <w:r w:rsidR="00A86798" w:rsidRPr="009F2EF7">
        <w:rPr>
          <w:rFonts w:eastAsiaTheme="minorHAnsi"/>
          <w:sz w:val="24"/>
          <w:szCs w:val="24"/>
          <w:lang w:eastAsia="en-US"/>
        </w:rPr>
        <w:t>pod</w:t>
      </w:r>
      <w:r w:rsidR="00B65557" w:rsidRPr="009F2EF7">
        <w:rPr>
          <w:rFonts w:eastAsiaTheme="minorHAnsi"/>
          <w:sz w:val="24"/>
          <w:szCs w:val="24"/>
          <w:lang w:eastAsia="en-US"/>
        </w:rPr>
        <w:t>nijela zahtjev</w:t>
      </w:r>
      <w:r w:rsidR="00684416" w:rsidRPr="009F2EF7">
        <w:rPr>
          <w:rFonts w:eastAsiaTheme="minorHAnsi"/>
          <w:sz w:val="24"/>
          <w:szCs w:val="24"/>
          <w:lang w:eastAsia="en-US"/>
        </w:rPr>
        <w:t xml:space="preserve"> za davanja</w:t>
      </w:r>
      <w:r w:rsidR="00B65557" w:rsidRPr="009F2EF7">
        <w:rPr>
          <w:rFonts w:eastAsiaTheme="minorHAnsi"/>
          <w:sz w:val="24"/>
          <w:szCs w:val="24"/>
          <w:lang w:eastAsia="en-US"/>
        </w:rPr>
        <w:t xml:space="preserve"> te bi </w:t>
      </w:r>
      <w:r w:rsidR="00684416" w:rsidRPr="009F2EF7">
        <w:rPr>
          <w:rFonts w:eastAsiaTheme="minorHAnsi"/>
          <w:sz w:val="24"/>
          <w:szCs w:val="24"/>
          <w:lang w:eastAsia="en-US"/>
        </w:rPr>
        <w:t>imala pravo na njih</w:t>
      </w:r>
      <w:r w:rsidR="00A86798" w:rsidRPr="009F2EF7">
        <w:rPr>
          <w:rFonts w:eastAsiaTheme="minorHAnsi"/>
          <w:sz w:val="24"/>
          <w:szCs w:val="24"/>
          <w:lang w:eastAsia="en-US"/>
        </w:rPr>
        <w:t>.</w:t>
      </w:r>
    </w:p>
    <w:p w14:paraId="1D539722" w14:textId="77777777" w:rsidR="00684416" w:rsidRPr="009F2EF7" w:rsidRDefault="00684416" w:rsidP="00F5375E">
      <w:pPr>
        <w:widowControl w:val="0"/>
        <w:tabs>
          <w:tab w:val="left" w:pos="851"/>
        </w:tabs>
        <w:adjustRightInd w:val="0"/>
        <w:spacing w:after="43"/>
        <w:ind w:left="1276" w:hanging="568"/>
        <w:jc w:val="both"/>
        <w:rPr>
          <w:rFonts w:eastAsiaTheme="minorHAnsi"/>
          <w:sz w:val="24"/>
          <w:szCs w:val="24"/>
          <w:lang w:eastAsia="en-US"/>
        </w:rPr>
      </w:pPr>
    </w:p>
    <w:p w14:paraId="2AD9B49E" w14:textId="77777777" w:rsidR="00E44F8F" w:rsidRPr="009F2EF7" w:rsidRDefault="00684416" w:rsidP="00F5382E">
      <w:pPr>
        <w:widowControl w:val="0"/>
        <w:tabs>
          <w:tab w:val="left" w:pos="2153"/>
        </w:tabs>
        <w:adjustRightInd w:val="0"/>
        <w:spacing w:after="43" w:line="224" w:lineRule="atLeast"/>
        <w:jc w:val="both"/>
        <w:rPr>
          <w:sz w:val="24"/>
          <w:szCs w:val="19"/>
        </w:rPr>
      </w:pPr>
      <w:r w:rsidRPr="009F2EF7">
        <w:rPr>
          <w:sz w:val="24"/>
          <w:szCs w:val="19"/>
        </w:rPr>
        <w:t>U POTVRDU TOGA, niže potpisani, propisno za to ovlašteni, potpisali su ovaj Ugovor.</w:t>
      </w:r>
    </w:p>
    <w:p w14:paraId="7CF2CCE3" w14:textId="0D38B5C8" w:rsidR="00684416" w:rsidRDefault="00684416" w:rsidP="00F5382E">
      <w:pPr>
        <w:widowControl w:val="0"/>
        <w:tabs>
          <w:tab w:val="left" w:pos="2153"/>
        </w:tabs>
        <w:adjustRightInd w:val="0"/>
        <w:spacing w:after="43" w:line="224" w:lineRule="atLeast"/>
        <w:jc w:val="both"/>
        <w:rPr>
          <w:sz w:val="24"/>
          <w:szCs w:val="19"/>
        </w:rPr>
      </w:pPr>
    </w:p>
    <w:p w14:paraId="53A26650" w14:textId="77777777" w:rsidR="00005CC8" w:rsidRPr="009F2EF7" w:rsidRDefault="00005CC8" w:rsidP="00F5382E">
      <w:pPr>
        <w:widowControl w:val="0"/>
        <w:tabs>
          <w:tab w:val="left" w:pos="2153"/>
        </w:tabs>
        <w:adjustRightInd w:val="0"/>
        <w:spacing w:after="43" w:line="224" w:lineRule="atLeast"/>
        <w:jc w:val="both"/>
        <w:rPr>
          <w:sz w:val="24"/>
          <w:szCs w:val="19"/>
        </w:rPr>
      </w:pPr>
    </w:p>
    <w:p w14:paraId="09AB2936" w14:textId="7DA78087" w:rsidR="00D8630D" w:rsidRDefault="00D8630D" w:rsidP="00F5382E">
      <w:pPr>
        <w:widowControl w:val="0"/>
        <w:tabs>
          <w:tab w:val="left" w:pos="2472"/>
        </w:tabs>
        <w:adjustRightInd w:val="0"/>
        <w:spacing w:line="224" w:lineRule="atLeast"/>
        <w:jc w:val="both"/>
        <w:rPr>
          <w:sz w:val="24"/>
          <w:szCs w:val="19"/>
        </w:rPr>
      </w:pPr>
      <w:r w:rsidRPr="00D8630D">
        <w:rPr>
          <w:sz w:val="24"/>
          <w:szCs w:val="19"/>
        </w:rPr>
        <w:t>S</w:t>
      </w:r>
      <w:r w:rsidR="000A647C">
        <w:rPr>
          <w:sz w:val="24"/>
          <w:szCs w:val="19"/>
        </w:rPr>
        <w:t>ASTAVLJENO u ___________</w:t>
      </w:r>
      <w:r w:rsidRPr="00D8630D">
        <w:rPr>
          <w:sz w:val="24"/>
          <w:szCs w:val="19"/>
        </w:rPr>
        <w:t xml:space="preserve"> dana ______ u dva izvornika, na hrvatskom, </w:t>
      </w:r>
      <w:r w:rsidR="00C318A5">
        <w:rPr>
          <w:sz w:val="24"/>
          <w:szCs w:val="19"/>
        </w:rPr>
        <w:t>španjolskom</w:t>
      </w:r>
      <w:r w:rsidRPr="00D8630D">
        <w:rPr>
          <w:sz w:val="24"/>
          <w:szCs w:val="19"/>
        </w:rPr>
        <w:t xml:space="preserve"> i engleskom jeziku, pri čemu su svi tekstovi jednako vjerodostojni. U slučaju razlika u tumačenju</w:t>
      </w:r>
      <w:r>
        <w:rPr>
          <w:sz w:val="24"/>
          <w:szCs w:val="19"/>
        </w:rPr>
        <w:t>, mjerodavan je engleski tekst.</w:t>
      </w:r>
    </w:p>
    <w:p w14:paraId="0658C321" w14:textId="77777777" w:rsidR="00D8630D" w:rsidRDefault="00D8630D" w:rsidP="00F5382E">
      <w:pPr>
        <w:widowControl w:val="0"/>
        <w:tabs>
          <w:tab w:val="left" w:pos="2472"/>
        </w:tabs>
        <w:adjustRightInd w:val="0"/>
        <w:spacing w:line="224" w:lineRule="atLeast"/>
        <w:jc w:val="both"/>
        <w:rPr>
          <w:sz w:val="24"/>
          <w:szCs w:val="19"/>
        </w:rPr>
      </w:pPr>
    </w:p>
    <w:p w14:paraId="0F3D97F3" w14:textId="77777777" w:rsidR="00E44F8F" w:rsidRPr="009F2EF7" w:rsidRDefault="00E44F8F" w:rsidP="00F5382E">
      <w:pPr>
        <w:widowControl w:val="0"/>
        <w:tabs>
          <w:tab w:val="left" w:pos="2472"/>
        </w:tabs>
        <w:adjustRightInd w:val="0"/>
        <w:spacing w:line="224" w:lineRule="atLeast"/>
        <w:jc w:val="both"/>
        <w:rPr>
          <w:sz w:val="24"/>
          <w:szCs w:val="19"/>
        </w:rPr>
      </w:pPr>
    </w:p>
    <w:p w14:paraId="48FAFF92" w14:textId="77777777" w:rsidR="00E44F8F" w:rsidRPr="009F2EF7" w:rsidRDefault="00E44F8F" w:rsidP="00F5382E">
      <w:pPr>
        <w:widowControl w:val="0"/>
        <w:tabs>
          <w:tab w:val="left" w:pos="2472"/>
        </w:tabs>
        <w:adjustRightInd w:val="0"/>
        <w:spacing w:line="224" w:lineRule="atLeast"/>
        <w:jc w:val="both"/>
        <w:rPr>
          <w:sz w:val="24"/>
          <w:szCs w:val="19"/>
        </w:rPr>
      </w:pPr>
    </w:p>
    <w:p w14:paraId="602B6A04" w14:textId="77777777" w:rsidR="00E44F8F" w:rsidRPr="009F2EF7" w:rsidRDefault="00E44F8F" w:rsidP="00F5382E">
      <w:pPr>
        <w:widowControl w:val="0"/>
        <w:tabs>
          <w:tab w:val="left" w:pos="2472"/>
        </w:tabs>
        <w:adjustRightInd w:val="0"/>
        <w:spacing w:line="224" w:lineRule="atLeast"/>
        <w:jc w:val="both"/>
        <w:rPr>
          <w:sz w:val="24"/>
          <w:szCs w:val="19"/>
        </w:rPr>
      </w:pPr>
    </w:p>
    <w:p w14:paraId="7C8EFD75" w14:textId="6CF87F70" w:rsidR="00E44F8F" w:rsidRPr="009F2EF7" w:rsidRDefault="00E44F8F" w:rsidP="00F5382E">
      <w:pPr>
        <w:widowControl w:val="0"/>
        <w:tabs>
          <w:tab w:val="left" w:pos="2472"/>
        </w:tabs>
        <w:adjustRightInd w:val="0"/>
        <w:spacing w:line="224" w:lineRule="atLeast"/>
        <w:jc w:val="both"/>
        <w:rPr>
          <w:sz w:val="24"/>
          <w:szCs w:val="19"/>
        </w:rPr>
      </w:pPr>
      <w:r w:rsidRPr="007C06FB">
        <w:rPr>
          <w:b/>
          <w:bCs/>
          <w:sz w:val="24"/>
          <w:szCs w:val="19"/>
        </w:rPr>
        <w:t>ZA REPUBLIKU HRVATSKU</w:t>
      </w:r>
      <w:r w:rsidRPr="009F2EF7">
        <w:rPr>
          <w:sz w:val="24"/>
          <w:szCs w:val="19"/>
        </w:rPr>
        <w:tab/>
      </w:r>
      <w:r w:rsidR="00F5382E" w:rsidRPr="009F2EF7">
        <w:rPr>
          <w:sz w:val="24"/>
          <w:szCs w:val="19"/>
        </w:rPr>
        <w:tab/>
      </w:r>
      <w:r w:rsidR="00C624C4">
        <w:rPr>
          <w:sz w:val="24"/>
          <w:szCs w:val="19"/>
        </w:rPr>
        <w:t xml:space="preserve">            </w:t>
      </w:r>
      <w:r w:rsidR="00F5382E" w:rsidRPr="009F2EF7">
        <w:rPr>
          <w:sz w:val="24"/>
          <w:szCs w:val="19"/>
        </w:rPr>
        <w:tab/>
      </w:r>
      <w:r w:rsidRPr="007C06FB">
        <w:rPr>
          <w:b/>
          <w:bCs/>
          <w:sz w:val="24"/>
          <w:szCs w:val="19"/>
        </w:rPr>
        <w:t xml:space="preserve">ZA </w:t>
      </w:r>
      <w:r w:rsidR="00C624C4" w:rsidRPr="007C06FB">
        <w:rPr>
          <w:b/>
          <w:bCs/>
          <w:sz w:val="24"/>
          <w:szCs w:val="19"/>
        </w:rPr>
        <w:t>REPUBLIKU</w:t>
      </w:r>
      <w:r w:rsidR="00A1591D">
        <w:rPr>
          <w:b/>
          <w:bCs/>
          <w:sz w:val="24"/>
          <w:szCs w:val="19"/>
        </w:rPr>
        <w:t xml:space="preserve"> </w:t>
      </w:r>
      <w:r w:rsidR="00C318A5">
        <w:rPr>
          <w:b/>
          <w:bCs/>
          <w:sz w:val="24"/>
          <w:szCs w:val="19"/>
        </w:rPr>
        <w:t>ČILE</w:t>
      </w:r>
    </w:p>
    <w:p w14:paraId="1B1B99EC" w14:textId="42D2A9AF" w:rsidR="001C7182" w:rsidRPr="009F2EF7" w:rsidRDefault="00E44F8F" w:rsidP="00125C4A">
      <w:pPr>
        <w:widowControl w:val="0"/>
        <w:tabs>
          <w:tab w:val="left" w:pos="2472"/>
        </w:tabs>
        <w:adjustRightInd w:val="0"/>
        <w:spacing w:line="224" w:lineRule="atLeast"/>
        <w:jc w:val="both"/>
      </w:pPr>
      <w:r w:rsidRPr="009F2EF7">
        <w:rPr>
          <w:sz w:val="24"/>
          <w:szCs w:val="19"/>
        </w:rPr>
        <w:tab/>
      </w:r>
    </w:p>
    <w:sectPr w:rsidR="001C7182" w:rsidRPr="009F2EF7" w:rsidSect="00FB4545">
      <w:headerReference w:type="default" r:id="rId8"/>
      <w:pgSz w:w="12240" w:h="15840"/>
      <w:pgMar w:top="1417" w:right="1417" w:bottom="1417" w:left="1417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5A8E9" w14:textId="77777777" w:rsidR="00D67F2A" w:rsidRDefault="00D67F2A">
      <w:r>
        <w:separator/>
      </w:r>
    </w:p>
  </w:endnote>
  <w:endnote w:type="continuationSeparator" w:id="0">
    <w:p w14:paraId="61379431" w14:textId="77777777" w:rsidR="00D67F2A" w:rsidRDefault="00D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DF845" w14:textId="77777777" w:rsidR="00D67F2A" w:rsidRDefault="00D67F2A">
      <w:r>
        <w:separator/>
      </w:r>
    </w:p>
  </w:footnote>
  <w:footnote w:type="continuationSeparator" w:id="0">
    <w:p w14:paraId="268111DF" w14:textId="77777777" w:rsidR="00D67F2A" w:rsidRDefault="00D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8A00" w14:textId="7546D1B3" w:rsidR="00431F05" w:rsidRDefault="00431F05" w:rsidP="00FB4545">
    <w:pPr>
      <w:pStyle w:val="Zaglavl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B7772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09CF71E" w14:textId="77777777" w:rsidR="00431F05" w:rsidRDefault="00431F0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3593"/>
    <w:multiLevelType w:val="hybridMultilevel"/>
    <w:tmpl w:val="8820BAB0"/>
    <w:lvl w:ilvl="0" w:tplc="5EAC43C6">
      <w:start w:val="2"/>
      <w:numFmt w:val="bullet"/>
      <w:lvlText w:val="-"/>
      <w:lvlJc w:val="left"/>
      <w:pPr>
        <w:ind w:left="7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0CE60206"/>
    <w:multiLevelType w:val="hybridMultilevel"/>
    <w:tmpl w:val="735609C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D996AFD"/>
    <w:multiLevelType w:val="hybridMultilevel"/>
    <w:tmpl w:val="8C52A178"/>
    <w:lvl w:ilvl="0" w:tplc="8C0C19B0">
      <w:start w:val="1"/>
      <w:numFmt w:val="decimal"/>
      <w:lvlText w:val="(%1)"/>
      <w:lvlJc w:val="left"/>
      <w:pPr>
        <w:ind w:left="7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0E0E58DE"/>
    <w:multiLevelType w:val="hybridMultilevel"/>
    <w:tmpl w:val="4F142CCA"/>
    <w:lvl w:ilvl="0" w:tplc="4C8ABF52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A1E52"/>
    <w:multiLevelType w:val="hybridMultilevel"/>
    <w:tmpl w:val="7F3228C4"/>
    <w:lvl w:ilvl="0" w:tplc="7AB0117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00721E1"/>
    <w:multiLevelType w:val="hybridMultilevel"/>
    <w:tmpl w:val="2BCEE08A"/>
    <w:lvl w:ilvl="0" w:tplc="8DDE0376">
      <w:start w:val="1"/>
      <w:numFmt w:val="decimal"/>
      <w:suff w:val="space"/>
      <w:lvlText w:val="(%1)"/>
      <w:lvlJc w:val="left"/>
      <w:pPr>
        <w:ind w:left="7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5" w:hanging="360"/>
      </w:pPr>
    </w:lvl>
    <w:lvl w:ilvl="2" w:tplc="041A001B" w:tentative="1">
      <w:start w:val="1"/>
      <w:numFmt w:val="lowerRoman"/>
      <w:lvlText w:val="%3."/>
      <w:lvlJc w:val="right"/>
      <w:pPr>
        <w:ind w:left="5345" w:hanging="180"/>
      </w:pPr>
    </w:lvl>
    <w:lvl w:ilvl="3" w:tplc="041A000F" w:tentative="1">
      <w:start w:val="1"/>
      <w:numFmt w:val="decimal"/>
      <w:lvlText w:val="%4."/>
      <w:lvlJc w:val="left"/>
      <w:pPr>
        <w:ind w:left="6065" w:hanging="360"/>
      </w:pPr>
    </w:lvl>
    <w:lvl w:ilvl="4" w:tplc="041A0019" w:tentative="1">
      <w:start w:val="1"/>
      <w:numFmt w:val="lowerLetter"/>
      <w:lvlText w:val="%5."/>
      <w:lvlJc w:val="left"/>
      <w:pPr>
        <w:ind w:left="6785" w:hanging="360"/>
      </w:pPr>
    </w:lvl>
    <w:lvl w:ilvl="5" w:tplc="041A001B" w:tentative="1">
      <w:start w:val="1"/>
      <w:numFmt w:val="lowerRoman"/>
      <w:lvlText w:val="%6."/>
      <w:lvlJc w:val="right"/>
      <w:pPr>
        <w:ind w:left="7505" w:hanging="180"/>
      </w:pPr>
    </w:lvl>
    <w:lvl w:ilvl="6" w:tplc="041A000F" w:tentative="1">
      <w:start w:val="1"/>
      <w:numFmt w:val="decimal"/>
      <w:lvlText w:val="%7."/>
      <w:lvlJc w:val="left"/>
      <w:pPr>
        <w:ind w:left="8225" w:hanging="360"/>
      </w:pPr>
    </w:lvl>
    <w:lvl w:ilvl="7" w:tplc="041A0019" w:tentative="1">
      <w:start w:val="1"/>
      <w:numFmt w:val="lowerLetter"/>
      <w:lvlText w:val="%8."/>
      <w:lvlJc w:val="left"/>
      <w:pPr>
        <w:ind w:left="8945" w:hanging="360"/>
      </w:pPr>
    </w:lvl>
    <w:lvl w:ilvl="8" w:tplc="041A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10A1363E"/>
    <w:multiLevelType w:val="hybridMultilevel"/>
    <w:tmpl w:val="48B4B776"/>
    <w:lvl w:ilvl="0" w:tplc="11566D86">
      <w:start w:val="1"/>
      <w:numFmt w:val="lowerLetter"/>
      <w:lvlText w:val="(%1)"/>
      <w:lvlJc w:val="left"/>
      <w:pPr>
        <w:ind w:left="851" w:hanging="709"/>
      </w:pPr>
      <w:rPr>
        <w:rFonts w:hint="default"/>
      </w:rPr>
    </w:lvl>
    <w:lvl w:ilvl="1" w:tplc="B0E0F4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B0E07"/>
    <w:multiLevelType w:val="hybridMultilevel"/>
    <w:tmpl w:val="F6165F70"/>
    <w:lvl w:ilvl="0" w:tplc="AB8CC8D0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23A103C8"/>
    <w:multiLevelType w:val="hybridMultilevel"/>
    <w:tmpl w:val="F6D6FD9E"/>
    <w:lvl w:ilvl="0" w:tplc="8C0C19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11973"/>
    <w:multiLevelType w:val="hybridMultilevel"/>
    <w:tmpl w:val="F6D6FD9E"/>
    <w:lvl w:ilvl="0" w:tplc="8C0C19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20D94"/>
    <w:multiLevelType w:val="hybridMultilevel"/>
    <w:tmpl w:val="8696A11A"/>
    <w:lvl w:ilvl="0" w:tplc="615EBA02">
      <w:start w:val="1"/>
      <w:numFmt w:val="decimal"/>
      <w:lvlText w:val="(%1)"/>
      <w:lvlJc w:val="left"/>
      <w:pPr>
        <w:ind w:left="7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1" w15:restartNumberingAfterBreak="0">
    <w:nsid w:val="2FF225BA"/>
    <w:multiLevelType w:val="hybridMultilevel"/>
    <w:tmpl w:val="783AAC9C"/>
    <w:lvl w:ilvl="0" w:tplc="D3D631D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 w15:restartNumberingAfterBreak="0">
    <w:nsid w:val="32801BFB"/>
    <w:multiLevelType w:val="hybridMultilevel"/>
    <w:tmpl w:val="CACEF028"/>
    <w:lvl w:ilvl="0" w:tplc="D58A9D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026B0"/>
    <w:multiLevelType w:val="hybridMultilevel"/>
    <w:tmpl w:val="AA4EFE38"/>
    <w:lvl w:ilvl="0" w:tplc="8C0C19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1160B"/>
    <w:multiLevelType w:val="hybridMultilevel"/>
    <w:tmpl w:val="4224B7BA"/>
    <w:lvl w:ilvl="0" w:tplc="35EACEF0">
      <w:start w:val="1"/>
      <w:numFmt w:val="decimal"/>
      <w:lvlText w:val="(%1)"/>
      <w:lvlJc w:val="left"/>
      <w:pPr>
        <w:ind w:left="1122" w:hanging="7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5" w15:restartNumberingAfterBreak="0">
    <w:nsid w:val="3BF326BE"/>
    <w:multiLevelType w:val="hybridMultilevel"/>
    <w:tmpl w:val="D7E872E8"/>
    <w:lvl w:ilvl="0" w:tplc="1054AE9A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EB26A54"/>
    <w:multiLevelType w:val="hybridMultilevel"/>
    <w:tmpl w:val="C158C41E"/>
    <w:lvl w:ilvl="0" w:tplc="B21A08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1F12AB"/>
    <w:multiLevelType w:val="hybridMultilevel"/>
    <w:tmpl w:val="63F04EE0"/>
    <w:lvl w:ilvl="0" w:tplc="BC3AB6E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A2F12"/>
    <w:multiLevelType w:val="hybridMultilevel"/>
    <w:tmpl w:val="C7BE7F10"/>
    <w:lvl w:ilvl="0" w:tplc="484886E0">
      <w:start w:val="1"/>
      <w:numFmt w:val="decimal"/>
      <w:lvlText w:val="(%1)"/>
      <w:lvlJc w:val="left"/>
      <w:pPr>
        <w:ind w:left="674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D968A9"/>
    <w:multiLevelType w:val="hybridMultilevel"/>
    <w:tmpl w:val="358EF392"/>
    <w:lvl w:ilvl="0" w:tplc="48A8B39C">
      <w:start w:val="1"/>
      <w:numFmt w:val="lowerLetter"/>
      <w:lvlText w:val="(%1)"/>
      <w:lvlJc w:val="left"/>
      <w:pPr>
        <w:ind w:left="851" w:hanging="709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528A5"/>
    <w:multiLevelType w:val="hybridMultilevel"/>
    <w:tmpl w:val="079E8492"/>
    <w:lvl w:ilvl="0" w:tplc="7514029A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32571"/>
    <w:multiLevelType w:val="hybridMultilevel"/>
    <w:tmpl w:val="054EF50C"/>
    <w:lvl w:ilvl="0" w:tplc="1054AE9A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12F37A3"/>
    <w:multiLevelType w:val="hybridMultilevel"/>
    <w:tmpl w:val="208AAD7E"/>
    <w:lvl w:ilvl="0" w:tplc="27E00724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3" w15:restartNumberingAfterBreak="0">
    <w:nsid w:val="544D5736"/>
    <w:multiLevelType w:val="hybridMultilevel"/>
    <w:tmpl w:val="943C5594"/>
    <w:lvl w:ilvl="0" w:tplc="B17C6A3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D766A"/>
    <w:multiLevelType w:val="hybridMultilevel"/>
    <w:tmpl w:val="33861130"/>
    <w:lvl w:ilvl="0" w:tplc="1054AE9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71120"/>
    <w:multiLevelType w:val="hybridMultilevel"/>
    <w:tmpl w:val="97C83FB8"/>
    <w:lvl w:ilvl="0" w:tplc="0DF6D2B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03569"/>
    <w:multiLevelType w:val="hybridMultilevel"/>
    <w:tmpl w:val="C7BC3264"/>
    <w:lvl w:ilvl="0" w:tplc="F7087848">
      <w:start w:val="1"/>
      <w:numFmt w:val="decimal"/>
      <w:lvlText w:val="(%1)"/>
      <w:lvlJc w:val="left"/>
      <w:pPr>
        <w:ind w:left="7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7" w15:restartNumberingAfterBreak="0">
    <w:nsid w:val="655838CC"/>
    <w:multiLevelType w:val="hybridMultilevel"/>
    <w:tmpl w:val="CD2C9E12"/>
    <w:lvl w:ilvl="0" w:tplc="7514029A">
      <w:numFmt w:val="bullet"/>
      <w:lvlText w:val="-"/>
      <w:lvlJc w:val="left"/>
      <w:pPr>
        <w:ind w:left="702" w:hanging="360"/>
      </w:pPr>
      <w:rPr>
        <w:rFonts w:ascii="Times New Roman" w:eastAsia="Cambria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A1277D1"/>
    <w:multiLevelType w:val="hybridMultilevel"/>
    <w:tmpl w:val="47AE559A"/>
    <w:lvl w:ilvl="0" w:tplc="CBDC5A9A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9" w15:restartNumberingAfterBreak="0">
    <w:nsid w:val="6EE758B1"/>
    <w:multiLevelType w:val="hybridMultilevel"/>
    <w:tmpl w:val="D50A7FEE"/>
    <w:lvl w:ilvl="0" w:tplc="DCF43260">
      <w:start w:val="1"/>
      <w:numFmt w:val="decimal"/>
      <w:suff w:val="space"/>
      <w:lvlText w:val="(%1)"/>
      <w:lvlJc w:val="left"/>
      <w:pPr>
        <w:ind w:left="1077" w:hanging="7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0" w15:restartNumberingAfterBreak="0">
    <w:nsid w:val="6EE75930"/>
    <w:multiLevelType w:val="hybridMultilevel"/>
    <w:tmpl w:val="A7CEFC5A"/>
    <w:lvl w:ilvl="0" w:tplc="1054AE9A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72A62AF6"/>
    <w:multiLevelType w:val="hybridMultilevel"/>
    <w:tmpl w:val="BB183296"/>
    <w:lvl w:ilvl="0" w:tplc="11566D86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405337D"/>
    <w:multiLevelType w:val="hybridMultilevel"/>
    <w:tmpl w:val="C6C862EC"/>
    <w:lvl w:ilvl="0" w:tplc="1054AE9A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74984957"/>
    <w:multiLevelType w:val="hybridMultilevel"/>
    <w:tmpl w:val="684EE65A"/>
    <w:lvl w:ilvl="0" w:tplc="A00467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6BB299B"/>
    <w:multiLevelType w:val="hybridMultilevel"/>
    <w:tmpl w:val="CF047664"/>
    <w:lvl w:ilvl="0" w:tplc="C82AA95C">
      <w:start w:val="1"/>
      <w:numFmt w:val="decimal"/>
      <w:suff w:val="space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5" w15:restartNumberingAfterBreak="0">
    <w:nsid w:val="76CF40DF"/>
    <w:multiLevelType w:val="hybridMultilevel"/>
    <w:tmpl w:val="199CD2E4"/>
    <w:lvl w:ilvl="0" w:tplc="5060C8A0">
      <w:start w:val="1"/>
      <w:numFmt w:val="decimal"/>
      <w:lvlText w:val="(%1)"/>
      <w:lvlJc w:val="left"/>
      <w:pPr>
        <w:ind w:left="6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 w15:restartNumberingAfterBreak="0">
    <w:nsid w:val="7AB37ECD"/>
    <w:multiLevelType w:val="hybridMultilevel"/>
    <w:tmpl w:val="9CB2F706"/>
    <w:lvl w:ilvl="0" w:tplc="1054AE9A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7F9425B1"/>
    <w:multiLevelType w:val="hybridMultilevel"/>
    <w:tmpl w:val="7CB0C852"/>
    <w:lvl w:ilvl="0" w:tplc="BEDEC498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4188977">
    <w:abstractNumId w:val="34"/>
  </w:num>
  <w:num w:numId="2" w16cid:durableId="44645149">
    <w:abstractNumId w:val="22"/>
  </w:num>
  <w:num w:numId="3" w16cid:durableId="675962343">
    <w:abstractNumId w:val="7"/>
  </w:num>
  <w:num w:numId="4" w16cid:durableId="2136096464">
    <w:abstractNumId w:val="37"/>
  </w:num>
  <w:num w:numId="5" w16cid:durableId="1850947173">
    <w:abstractNumId w:val="10"/>
  </w:num>
  <w:num w:numId="6" w16cid:durableId="2069065710">
    <w:abstractNumId w:val="5"/>
  </w:num>
  <w:num w:numId="7" w16cid:durableId="25832400">
    <w:abstractNumId w:val="3"/>
  </w:num>
  <w:num w:numId="8" w16cid:durableId="1551962451">
    <w:abstractNumId w:val="35"/>
  </w:num>
  <w:num w:numId="9" w16cid:durableId="1342657200">
    <w:abstractNumId w:val="4"/>
  </w:num>
  <w:num w:numId="10" w16cid:durableId="1220509236">
    <w:abstractNumId w:val="0"/>
  </w:num>
  <w:num w:numId="11" w16cid:durableId="513614050">
    <w:abstractNumId w:val="26"/>
  </w:num>
  <w:num w:numId="12" w16cid:durableId="1209101784">
    <w:abstractNumId w:val="11"/>
  </w:num>
  <w:num w:numId="13" w16cid:durableId="959337909">
    <w:abstractNumId w:val="14"/>
  </w:num>
  <w:num w:numId="14" w16cid:durableId="992220994">
    <w:abstractNumId w:val="29"/>
  </w:num>
  <w:num w:numId="15" w16cid:durableId="1223371718">
    <w:abstractNumId w:val="23"/>
  </w:num>
  <w:num w:numId="16" w16cid:durableId="953749528">
    <w:abstractNumId w:val="17"/>
  </w:num>
  <w:num w:numId="17" w16cid:durableId="7680491">
    <w:abstractNumId w:val="12"/>
  </w:num>
  <w:num w:numId="18" w16cid:durableId="1404179772">
    <w:abstractNumId w:val="16"/>
  </w:num>
  <w:num w:numId="19" w16cid:durableId="1597598231">
    <w:abstractNumId w:val="33"/>
  </w:num>
  <w:num w:numId="20" w16cid:durableId="2134249005">
    <w:abstractNumId w:val="25"/>
  </w:num>
  <w:num w:numId="21" w16cid:durableId="1845974837">
    <w:abstractNumId w:val="18"/>
  </w:num>
  <w:num w:numId="22" w16cid:durableId="1516844056">
    <w:abstractNumId w:val="19"/>
  </w:num>
  <w:num w:numId="23" w16cid:durableId="1928609950">
    <w:abstractNumId w:val="27"/>
  </w:num>
  <w:num w:numId="24" w16cid:durableId="1191839447">
    <w:abstractNumId w:val="20"/>
  </w:num>
  <w:num w:numId="25" w16cid:durableId="182982817">
    <w:abstractNumId w:val="6"/>
  </w:num>
  <w:num w:numId="26" w16cid:durableId="31931519">
    <w:abstractNumId w:val="31"/>
  </w:num>
  <w:num w:numId="27" w16cid:durableId="713164842">
    <w:abstractNumId w:val="8"/>
  </w:num>
  <w:num w:numId="28" w16cid:durableId="2047563253">
    <w:abstractNumId w:val="13"/>
  </w:num>
  <w:num w:numId="29" w16cid:durableId="1849563337">
    <w:abstractNumId w:val="9"/>
  </w:num>
  <w:num w:numId="30" w16cid:durableId="881484291">
    <w:abstractNumId w:val="2"/>
  </w:num>
  <w:num w:numId="31" w16cid:durableId="35594347">
    <w:abstractNumId w:val="21"/>
  </w:num>
  <w:num w:numId="32" w16cid:durableId="1998991410">
    <w:abstractNumId w:val="36"/>
  </w:num>
  <w:num w:numId="33" w16cid:durableId="2091542501">
    <w:abstractNumId w:val="30"/>
  </w:num>
  <w:num w:numId="34" w16cid:durableId="475993672">
    <w:abstractNumId w:val="32"/>
  </w:num>
  <w:num w:numId="35" w16cid:durableId="497354206">
    <w:abstractNumId w:val="24"/>
  </w:num>
  <w:num w:numId="36" w16cid:durableId="2096392623">
    <w:abstractNumId w:val="15"/>
  </w:num>
  <w:num w:numId="37" w16cid:durableId="744954586">
    <w:abstractNumId w:val="1"/>
  </w:num>
  <w:num w:numId="38" w16cid:durableId="16177868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8F"/>
    <w:rsid w:val="0000208C"/>
    <w:rsid w:val="0000475F"/>
    <w:rsid w:val="00005CC8"/>
    <w:rsid w:val="000076A9"/>
    <w:rsid w:val="00010ED1"/>
    <w:rsid w:val="00012AF4"/>
    <w:rsid w:val="00024AB3"/>
    <w:rsid w:val="00027C3E"/>
    <w:rsid w:val="00030B11"/>
    <w:rsid w:val="00032447"/>
    <w:rsid w:val="00042474"/>
    <w:rsid w:val="00042E39"/>
    <w:rsid w:val="0005409E"/>
    <w:rsid w:val="0006237B"/>
    <w:rsid w:val="00066DC8"/>
    <w:rsid w:val="00073133"/>
    <w:rsid w:val="000805B6"/>
    <w:rsid w:val="0008491D"/>
    <w:rsid w:val="00091C7D"/>
    <w:rsid w:val="000A2DB3"/>
    <w:rsid w:val="000A647C"/>
    <w:rsid w:val="000A7950"/>
    <w:rsid w:val="000B09D8"/>
    <w:rsid w:val="000B4D81"/>
    <w:rsid w:val="000B756B"/>
    <w:rsid w:val="000C1106"/>
    <w:rsid w:val="000C2D16"/>
    <w:rsid w:val="000D4B3F"/>
    <w:rsid w:val="000E32F8"/>
    <w:rsid w:val="000F0E49"/>
    <w:rsid w:val="0010036A"/>
    <w:rsid w:val="00104582"/>
    <w:rsid w:val="001071FF"/>
    <w:rsid w:val="00110C5D"/>
    <w:rsid w:val="00125C4A"/>
    <w:rsid w:val="00131443"/>
    <w:rsid w:val="001320C2"/>
    <w:rsid w:val="00142241"/>
    <w:rsid w:val="00160FCC"/>
    <w:rsid w:val="001625A4"/>
    <w:rsid w:val="00167E53"/>
    <w:rsid w:val="0019090B"/>
    <w:rsid w:val="0019412F"/>
    <w:rsid w:val="00196851"/>
    <w:rsid w:val="001A5F6A"/>
    <w:rsid w:val="001B48E1"/>
    <w:rsid w:val="001B723B"/>
    <w:rsid w:val="001C5523"/>
    <w:rsid w:val="001C7182"/>
    <w:rsid w:val="001D2F1C"/>
    <w:rsid w:val="001D3A4F"/>
    <w:rsid w:val="001E06A9"/>
    <w:rsid w:val="001E0C75"/>
    <w:rsid w:val="001E7694"/>
    <w:rsid w:val="001E7790"/>
    <w:rsid w:val="001F24B1"/>
    <w:rsid w:val="00206DA8"/>
    <w:rsid w:val="00213EB4"/>
    <w:rsid w:val="002155D3"/>
    <w:rsid w:val="002277A2"/>
    <w:rsid w:val="00243757"/>
    <w:rsid w:val="00244ED2"/>
    <w:rsid w:val="002450A9"/>
    <w:rsid w:val="002452C6"/>
    <w:rsid w:val="0024600F"/>
    <w:rsid w:val="002667DE"/>
    <w:rsid w:val="0027389D"/>
    <w:rsid w:val="00276DA3"/>
    <w:rsid w:val="002831A7"/>
    <w:rsid w:val="00291441"/>
    <w:rsid w:val="00295F0A"/>
    <w:rsid w:val="0029628C"/>
    <w:rsid w:val="002B4CF2"/>
    <w:rsid w:val="002C24B4"/>
    <w:rsid w:val="002D2F60"/>
    <w:rsid w:val="002D3463"/>
    <w:rsid w:val="002E0D88"/>
    <w:rsid w:val="002E726E"/>
    <w:rsid w:val="002F322B"/>
    <w:rsid w:val="002F3DF4"/>
    <w:rsid w:val="002F5116"/>
    <w:rsid w:val="00301E47"/>
    <w:rsid w:val="0030371A"/>
    <w:rsid w:val="00303E99"/>
    <w:rsid w:val="003156B6"/>
    <w:rsid w:val="00315B99"/>
    <w:rsid w:val="003161C6"/>
    <w:rsid w:val="00326271"/>
    <w:rsid w:val="00342690"/>
    <w:rsid w:val="00356E68"/>
    <w:rsid w:val="00365727"/>
    <w:rsid w:val="00367930"/>
    <w:rsid w:val="00367D30"/>
    <w:rsid w:val="00385E2D"/>
    <w:rsid w:val="003928C4"/>
    <w:rsid w:val="003A34A3"/>
    <w:rsid w:val="003A5F42"/>
    <w:rsid w:val="003A6674"/>
    <w:rsid w:val="003B2069"/>
    <w:rsid w:val="003B3692"/>
    <w:rsid w:val="003C0E71"/>
    <w:rsid w:val="003C1518"/>
    <w:rsid w:val="003C1825"/>
    <w:rsid w:val="003C2005"/>
    <w:rsid w:val="003C7367"/>
    <w:rsid w:val="003D25D8"/>
    <w:rsid w:val="003D465B"/>
    <w:rsid w:val="003D5C9B"/>
    <w:rsid w:val="003D6BB9"/>
    <w:rsid w:val="003F4F8F"/>
    <w:rsid w:val="003F6D29"/>
    <w:rsid w:val="0040152B"/>
    <w:rsid w:val="00401FD2"/>
    <w:rsid w:val="004055AA"/>
    <w:rsid w:val="00406402"/>
    <w:rsid w:val="004076FE"/>
    <w:rsid w:val="004127DE"/>
    <w:rsid w:val="004265F6"/>
    <w:rsid w:val="00431F05"/>
    <w:rsid w:val="00443CC2"/>
    <w:rsid w:val="00446CB5"/>
    <w:rsid w:val="004502F2"/>
    <w:rsid w:val="004607B0"/>
    <w:rsid w:val="004610D6"/>
    <w:rsid w:val="00463013"/>
    <w:rsid w:val="0048478B"/>
    <w:rsid w:val="00484E7F"/>
    <w:rsid w:val="004954DC"/>
    <w:rsid w:val="004958E7"/>
    <w:rsid w:val="004A7A7B"/>
    <w:rsid w:val="004B6077"/>
    <w:rsid w:val="004C0527"/>
    <w:rsid w:val="004C2F45"/>
    <w:rsid w:val="004C3CC4"/>
    <w:rsid w:val="004C6292"/>
    <w:rsid w:val="004D4537"/>
    <w:rsid w:val="004D491B"/>
    <w:rsid w:val="004E6D97"/>
    <w:rsid w:val="00502976"/>
    <w:rsid w:val="00512030"/>
    <w:rsid w:val="0053765E"/>
    <w:rsid w:val="0054559B"/>
    <w:rsid w:val="005528C5"/>
    <w:rsid w:val="00554B59"/>
    <w:rsid w:val="00561A5C"/>
    <w:rsid w:val="00561CF5"/>
    <w:rsid w:val="00564163"/>
    <w:rsid w:val="005740C2"/>
    <w:rsid w:val="00580B48"/>
    <w:rsid w:val="00582700"/>
    <w:rsid w:val="00592754"/>
    <w:rsid w:val="00592D85"/>
    <w:rsid w:val="005935F2"/>
    <w:rsid w:val="005A3587"/>
    <w:rsid w:val="005B3002"/>
    <w:rsid w:val="005B3A27"/>
    <w:rsid w:val="005B5AAF"/>
    <w:rsid w:val="005B67F9"/>
    <w:rsid w:val="005B7772"/>
    <w:rsid w:val="005D324C"/>
    <w:rsid w:val="005D671C"/>
    <w:rsid w:val="005E7E58"/>
    <w:rsid w:val="005F1221"/>
    <w:rsid w:val="005F35AA"/>
    <w:rsid w:val="00600A82"/>
    <w:rsid w:val="0060204B"/>
    <w:rsid w:val="006040CD"/>
    <w:rsid w:val="0060477B"/>
    <w:rsid w:val="00605745"/>
    <w:rsid w:val="0061377E"/>
    <w:rsid w:val="00614A80"/>
    <w:rsid w:val="00620427"/>
    <w:rsid w:val="00622FBA"/>
    <w:rsid w:val="0063028F"/>
    <w:rsid w:val="00630699"/>
    <w:rsid w:val="00642A11"/>
    <w:rsid w:val="00643E19"/>
    <w:rsid w:val="006463F7"/>
    <w:rsid w:val="0064722E"/>
    <w:rsid w:val="00664DE6"/>
    <w:rsid w:val="00671513"/>
    <w:rsid w:val="006729EF"/>
    <w:rsid w:val="00684416"/>
    <w:rsid w:val="0068689B"/>
    <w:rsid w:val="00687DDB"/>
    <w:rsid w:val="00697D87"/>
    <w:rsid w:val="006A17D5"/>
    <w:rsid w:val="006A4F5F"/>
    <w:rsid w:val="006A5530"/>
    <w:rsid w:val="006B20CA"/>
    <w:rsid w:val="006C5564"/>
    <w:rsid w:val="006D0936"/>
    <w:rsid w:val="006D3EEE"/>
    <w:rsid w:val="006E00E8"/>
    <w:rsid w:val="00701997"/>
    <w:rsid w:val="007028D9"/>
    <w:rsid w:val="00704265"/>
    <w:rsid w:val="00711938"/>
    <w:rsid w:val="00716691"/>
    <w:rsid w:val="00716950"/>
    <w:rsid w:val="007215AF"/>
    <w:rsid w:val="00722369"/>
    <w:rsid w:val="00722888"/>
    <w:rsid w:val="0072564C"/>
    <w:rsid w:val="00733063"/>
    <w:rsid w:val="00741E28"/>
    <w:rsid w:val="00745E45"/>
    <w:rsid w:val="007516BA"/>
    <w:rsid w:val="00765A37"/>
    <w:rsid w:val="007665AC"/>
    <w:rsid w:val="007721C4"/>
    <w:rsid w:val="007756FB"/>
    <w:rsid w:val="00775B80"/>
    <w:rsid w:val="007810E0"/>
    <w:rsid w:val="007846B1"/>
    <w:rsid w:val="007879E9"/>
    <w:rsid w:val="0079051A"/>
    <w:rsid w:val="0079406C"/>
    <w:rsid w:val="007966E9"/>
    <w:rsid w:val="007A3621"/>
    <w:rsid w:val="007B0F2D"/>
    <w:rsid w:val="007B23C1"/>
    <w:rsid w:val="007C06FB"/>
    <w:rsid w:val="007C0EC0"/>
    <w:rsid w:val="007D0A37"/>
    <w:rsid w:val="007D4C4C"/>
    <w:rsid w:val="007E42EB"/>
    <w:rsid w:val="007F1B57"/>
    <w:rsid w:val="007F4445"/>
    <w:rsid w:val="007F56C6"/>
    <w:rsid w:val="007F5985"/>
    <w:rsid w:val="00800B2B"/>
    <w:rsid w:val="0080393D"/>
    <w:rsid w:val="00804413"/>
    <w:rsid w:val="0080561C"/>
    <w:rsid w:val="00805DE7"/>
    <w:rsid w:val="008141A4"/>
    <w:rsid w:val="00821621"/>
    <w:rsid w:val="0082553E"/>
    <w:rsid w:val="00830EBF"/>
    <w:rsid w:val="008332AD"/>
    <w:rsid w:val="0084046C"/>
    <w:rsid w:val="00842686"/>
    <w:rsid w:val="008508C7"/>
    <w:rsid w:val="00861442"/>
    <w:rsid w:val="008624D1"/>
    <w:rsid w:val="00865C1E"/>
    <w:rsid w:val="00866C6B"/>
    <w:rsid w:val="008736D0"/>
    <w:rsid w:val="00877696"/>
    <w:rsid w:val="00882CC8"/>
    <w:rsid w:val="00882F13"/>
    <w:rsid w:val="0088360B"/>
    <w:rsid w:val="008904EB"/>
    <w:rsid w:val="008A5E5A"/>
    <w:rsid w:val="008B20A5"/>
    <w:rsid w:val="008B2FCD"/>
    <w:rsid w:val="008C5BF6"/>
    <w:rsid w:val="008D6231"/>
    <w:rsid w:val="008F61FA"/>
    <w:rsid w:val="0090213D"/>
    <w:rsid w:val="0090519F"/>
    <w:rsid w:val="00906980"/>
    <w:rsid w:val="009110C9"/>
    <w:rsid w:val="009153C1"/>
    <w:rsid w:val="009226CA"/>
    <w:rsid w:val="009429B9"/>
    <w:rsid w:val="00952720"/>
    <w:rsid w:val="0096196B"/>
    <w:rsid w:val="00966DC0"/>
    <w:rsid w:val="0097281B"/>
    <w:rsid w:val="009770F1"/>
    <w:rsid w:val="00985591"/>
    <w:rsid w:val="00986EA0"/>
    <w:rsid w:val="009907C3"/>
    <w:rsid w:val="00991BB7"/>
    <w:rsid w:val="009A22D3"/>
    <w:rsid w:val="009A4012"/>
    <w:rsid w:val="009B449D"/>
    <w:rsid w:val="009C541A"/>
    <w:rsid w:val="009C54D1"/>
    <w:rsid w:val="009C55BD"/>
    <w:rsid w:val="009C5BD4"/>
    <w:rsid w:val="009D12BE"/>
    <w:rsid w:val="009D5877"/>
    <w:rsid w:val="009E4B9A"/>
    <w:rsid w:val="009E4DC1"/>
    <w:rsid w:val="009F26D8"/>
    <w:rsid w:val="009F279A"/>
    <w:rsid w:val="009F2EF7"/>
    <w:rsid w:val="009F5334"/>
    <w:rsid w:val="009F544A"/>
    <w:rsid w:val="00A05537"/>
    <w:rsid w:val="00A139F1"/>
    <w:rsid w:val="00A13D1C"/>
    <w:rsid w:val="00A14031"/>
    <w:rsid w:val="00A14684"/>
    <w:rsid w:val="00A1591D"/>
    <w:rsid w:val="00A17A23"/>
    <w:rsid w:val="00A205A9"/>
    <w:rsid w:val="00A364B3"/>
    <w:rsid w:val="00A54BE9"/>
    <w:rsid w:val="00A559C0"/>
    <w:rsid w:val="00A611F7"/>
    <w:rsid w:val="00A61A8B"/>
    <w:rsid w:val="00A6286F"/>
    <w:rsid w:val="00A746FA"/>
    <w:rsid w:val="00A84808"/>
    <w:rsid w:val="00A86798"/>
    <w:rsid w:val="00A91732"/>
    <w:rsid w:val="00A930B4"/>
    <w:rsid w:val="00A93A28"/>
    <w:rsid w:val="00A95661"/>
    <w:rsid w:val="00A96A0D"/>
    <w:rsid w:val="00AA5C90"/>
    <w:rsid w:val="00AC02C5"/>
    <w:rsid w:val="00AD3019"/>
    <w:rsid w:val="00AD5374"/>
    <w:rsid w:val="00AE4C83"/>
    <w:rsid w:val="00AF0E9A"/>
    <w:rsid w:val="00AF17F2"/>
    <w:rsid w:val="00AF2EC5"/>
    <w:rsid w:val="00AF6665"/>
    <w:rsid w:val="00B03F0C"/>
    <w:rsid w:val="00B061C7"/>
    <w:rsid w:val="00B07CEA"/>
    <w:rsid w:val="00B157A3"/>
    <w:rsid w:val="00B15C89"/>
    <w:rsid w:val="00B25CF5"/>
    <w:rsid w:val="00B27BF9"/>
    <w:rsid w:val="00B35CF1"/>
    <w:rsid w:val="00B43711"/>
    <w:rsid w:val="00B43EBD"/>
    <w:rsid w:val="00B51932"/>
    <w:rsid w:val="00B51C58"/>
    <w:rsid w:val="00B53EEA"/>
    <w:rsid w:val="00B65557"/>
    <w:rsid w:val="00B66D8C"/>
    <w:rsid w:val="00B72E9A"/>
    <w:rsid w:val="00B7784F"/>
    <w:rsid w:val="00B82073"/>
    <w:rsid w:val="00B82DB4"/>
    <w:rsid w:val="00B94A30"/>
    <w:rsid w:val="00B969BD"/>
    <w:rsid w:val="00BB0C0D"/>
    <w:rsid w:val="00BB1A11"/>
    <w:rsid w:val="00BB5A77"/>
    <w:rsid w:val="00BC26B9"/>
    <w:rsid w:val="00BC47B6"/>
    <w:rsid w:val="00BC6526"/>
    <w:rsid w:val="00BD46E7"/>
    <w:rsid w:val="00BD7F2E"/>
    <w:rsid w:val="00BF7329"/>
    <w:rsid w:val="00BF7DC0"/>
    <w:rsid w:val="00C02917"/>
    <w:rsid w:val="00C1134B"/>
    <w:rsid w:val="00C11A0B"/>
    <w:rsid w:val="00C16B78"/>
    <w:rsid w:val="00C17CCE"/>
    <w:rsid w:val="00C21819"/>
    <w:rsid w:val="00C2492C"/>
    <w:rsid w:val="00C318A5"/>
    <w:rsid w:val="00C34C4F"/>
    <w:rsid w:val="00C35263"/>
    <w:rsid w:val="00C541A3"/>
    <w:rsid w:val="00C624C4"/>
    <w:rsid w:val="00C62F94"/>
    <w:rsid w:val="00C71F11"/>
    <w:rsid w:val="00C74533"/>
    <w:rsid w:val="00C75324"/>
    <w:rsid w:val="00C919B7"/>
    <w:rsid w:val="00CB3951"/>
    <w:rsid w:val="00CB6B27"/>
    <w:rsid w:val="00CB7411"/>
    <w:rsid w:val="00CB77B7"/>
    <w:rsid w:val="00CC4A57"/>
    <w:rsid w:val="00CC57C5"/>
    <w:rsid w:val="00CD4E5A"/>
    <w:rsid w:val="00CD541D"/>
    <w:rsid w:val="00CE5479"/>
    <w:rsid w:val="00CE6E5A"/>
    <w:rsid w:val="00CE703F"/>
    <w:rsid w:val="00CF5F8F"/>
    <w:rsid w:val="00D00C07"/>
    <w:rsid w:val="00D04362"/>
    <w:rsid w:val="00D11CA0"/>
    <w:rsid w:val="00D11CD4"/>
    <w:rsid w:val="00D1719C"/>
    <w:rsid w:val="00D2665A"/>
    <w:rsid w:val="00D27149"/>
    <w:rsid w:val="00D27FB3"/>
    <w:rsid w:val="00D32CDC"/>
    <w:rsid w:val="00D45CDB"/>
    <w:rsid w:val="00D6156B"/>
    <w:rsid w:val="00D626B2"/>
    <w:rsid w:val="00D63FE0"/>
    <w:rsid w:val="00D64FE7"/>
    <w:rsid w:val="00D67F2A"/>
    <w:rsid w:val="00D70AA8"/>
    <w:rsid w:val="00D71B9B"/>
    <w:rsid w:val="00D8630D"/>
    <w:rsid w:val="00D94063"/>
    <w:rsid w:val="00DA333C"/>
    <w:rsid w:val="00DA5154"/>
    <w:rsid w:val="00DB515C"/>
    <w:rsid w:val="00DC1C71"/>
    <w:rsid w:val="00DC330E"/>
    <w:rsid w:val="00DC3AFF"/>
    <w:rsid w:val="00DC655F"/>
    <w:rsid w:val="00DD1BB0"/>
    <w:rsid w:val="00DD5B59"/>
    <w:rsid w:val="00DE1B40"/>
    <w:rsid w:val="00DF330E"/>
    <w:rsid w:val="00E145EC"/>
    <w:rsid w:val="00E17D4B"/>
    <w:rsid w:val="00E22FD0"/>
    <w:rsid w:val="00E26EE5"/>
    <w:rsid w:val="00E3508E"/>
    <w:rsid w:val="00E41273"/>
    <w:rsid w:val="00E44B70"/>
    <w:rsid w:val="00E44F8F"/>
    <w:rsid w:val="00E450B9"/>
    <w:rsid w:val="00E51618"/>
    <w:rsid w:val="00E525BC"/>
    <w:rsid w:val="00E561BB"/>
    <w:rsid w:val="00E573A3"/>
    <w:rsid w:val="00E66706"/>
    <w:rsid w:val="00E72F21"/>
    <w:rsid w:val="00E77571"/>
    <w:rsid w:val="00E96A09"/>
    <w:rsid w:val="00EA1BBF"/>
    <w:rsid w:val="00EA25CD"/>
    <w:rsid w:val="00EA655C"/>
    <w:rsid w:val="00EB7FF1"/>
    <w:rsid w:val="00EC0861"/>
    <w:rsid w:val="00EC57BE"/>
    <w:rsid w:val="00ED055B"/>
    <w:rsid w:val="00ED149D"/>
    <w:rsid w:val="00ED2AD4"/>
    <w:rsid w:val="00ED5A66"/>
    <w:rsid w:val="00ED68E4"/>
    <w:rsid w:val="00ED6E80"/>
    <w:rsid w:val="00EE513E"/>
    <w:rsid w:val="00EE5A9E"/>
    <w:rsid w:val="00EF60D8"/>
    <w:rsid w:val="00EF7FDE"/>
    <w:rsid w:val="00F04481"/>
    <w:rsid w:val="00F06672"/>
    <w:rsid w:val="00F15051"/>
    <w:rsid w:val="00F243F5"/>
    <w:rsid w:val="00F47B8B"/>
    <w:rsid w:val="00F5323C"/>
    <w:rsid w:val="00F5375E"/>
    <w:rsid w:val="00F5382E"/>
    <w:rsid w:val="00F539D6"/>
    <w:rsid w:val="00F55C19"/>
    <w:rsid w:val="00F61FA7"/>
    <w:rsid w:val="00F667FD"/>
    <w:rsid w:val="00F67C92"/>
    <w:rsid w:val="00F73239"/>
    <w:rsid w:val="00F76134"/>
    <w:rsid w:val="00F80D73"/>
    <w:rsid w:val="00F82FAA"/>
    <w:rsid w:val="00F874F6"/>
    <w:rsid w:val="00F906D5"/>
    <w:rsid w:val="00F94CD2"/>
    <w:rsid w:val="00FA6691"/>
    <w:rsid w:val="00FB11B1"/>
    <w:rsid w:val="00FB4545"/>
    <w:rsid w:val="00FD1C7A"/>
    <w:rsid w:val="00FD51F8"/>
    <w:rsid w:val="00FD6C46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6A0D"/>
  <w15:docId w15:val="{E44FB865-BCB2-4A75-8F98-90A15838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F8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E44F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44F8F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  <w:uiPriority w:val="99"/>
    <w:rsid w:val="00E44F8F"/>
    <w:rPr>
      <w:rFonts w:cs="Times New Roman"/>
    </w:rPr>
  </w:style>
  <w:style w:type="paragraph" w:styleId="Odlomakpopisa">
    <w:name w:val="List Paragraph"/>
    <w:basedOn w:val="Normal"/>
    <w:uiPriority w:val="34"/>
    <w:qFormat/>
    <w:rsid w:val="00CC4A5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06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0699"/>
    <w:rPr>
      <w:rFonts w:ascii="Tahoma" w:eastAsia="Times New Roman" w:hAnsi="Tahoma" w:cs="Tahoma"/>
      <w:sz w:val="16"/>
      <w:szCs w:val="16"/>
      <w:lang w:val="en-GB" w:eastAsia="hr-HR"/>
    </w:rPr>
  </w:style>
  <w:style w:type="paragraph" w:customStyle="1" w:styleId="t-109fett">
    <w:name w:val="t-109fett"/>
    <w:basedOn w:val="Normal"/>
    <w:rsid w:val="00605745"/>
    <w:pPr>
      <w:autoSpaceDE/>
      <w:autoSpaceDN/>
      <w:spacing w:before="100" w:beforeAutospacing="1" w:after="225"/>
    </w:pPr>
    <w:rPr>
      <w:sz w:val="24"/>
      <w:szCs w:val="24"/>
    </w:rPr>
  </w:style>
  <w:style w:type="paragraph" w:customStyle="1" w:styleId="clanak">
    <w:name w:val="clanak"/>
    <w:basedOn w:val="Normal"/>
    <w:rsid w:val="00605745"/>
    <w:pPr>
      <w:autoSpaceDE/>
      <w:autoSpaceDN/>
      <w:spacing w:before="100" w:beforeAutospacing="1" w:after="225"/>
    </w:pPr>
    <w:rPr>
      <w:sz w:val="24"/>
      <w:szCs w:val="24"/>
    </w:rPr>
  </w:style>
  <w:style w:type="paragraph" w:customStyle="1" w:styleId="t-109sred">
    <w:name w:val="t-109sred"/>
    <w:basedOn w:val="Normal"/>
    <w:rsid w:val="00605745"/>
    <w:pPr>
      <w:autoSpaceDE/>
      <w:autoSpaceDN/>
      <w:spacing w:before="100" w:beforeAutospacing="1" w:after="225"/>
    </w:pPr>
    <w:rPr>
      <w:sz w:val="24"/>
      <w:szCs w:val="24"/>
    </w:rPr>
  </w:style>
  <w:style w:type="paragraph" w:customStyle="1" w:styleId="t-98-2">
    <w:name w:val="t-98-2"/>
    <w:basedOn w:val="Normal"/>
    <w:rsid w:val="00605745"/>
    <w:pPr>
      <w:autoSpaceDE/>
      <w:autoSpaceDN/>
      <w:spacing w:before="100" w:beforeAutospacing="1" w:after="225"/>
    </w:pPr>
    <w:rPr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7F1B5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1B57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1B57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1B5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F1B57"/>
    <w:rPr>
      <w:rFonts w:ascii="Times New Roman" w:eastAsia="Times New Roman" w:hAnsi="Times New Roman" w:cs="Times New Roman"/>
      <w:b/>
      <w:bCs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54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0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398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442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9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2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31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87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528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1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85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72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44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0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068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9681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273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7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15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21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AZJMDCZ6QSYZ-1849078857-21718</_dlc_DocId>
    <_dlc_DocIdUrl xmlns="a494813a-d0d8-4dad-94cb-0d196f36ba15">
      <Url>https://ekoordinacije.vlada.hr/koordinacija-gospodarstvo/_layouts/15/DocIdRedir.aspx?ID=AZJMDCZ6QSYZ-1849078857-21718</Url>
      <Description>AZJMDCZ6QSYZ-1849078857-21718</Description>
    </_dlc_DocIdUrl>
  </documentManagement>
</p:properties>
</file>

<file path=customXml/itemProps1.xml><?xml version="1.0" encoding="utf-8"?>
<ds:datastoreItem xmlns:ds="http://schemas.openxmlformats.org/officeDocument/2006/customXml" ds:itemID="{13CA4E39-5C70-4306-8D40-77E4B8E66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3D9E22-63CE-4446-A516-E8B4EBBAAC89}"/>
</file>

<file path=customXml/itemProps3.xml><?xml version="1.0" encoding="utf-8"?>
<ds:datastoreItem xmlns:ds="http://schemas.openxmlformats.org/officeDocument/2006/customXml" ds:itemID="{8CE3E493-67CB-429D-8027-B1F898B49DD8}"/>
</file>

<file path=customXml/itemProps4.xml><?xml version="1.0" encoding="utf-8"?>
<ds:datastoreItem xmlns:ds="http://schemas.openxmlformats.org/officeDocument/2006/customXml" ds:itemID="{5373D514-BC80-4F39-9BB1-2D4F730ACAC7}"/>
</file>

<file path=customXml/itemProps5.xml><?xml version="1.0" encoding="utf-8"?>
<ds:datastoreItem xmlns:ds="http://schemas.openxmlformats.org/officeDocument/2006/customXml" ds:itemID="{FF32A9AE-3FE3-419A-908E-9D374A115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4041</Words>
  <Characters>23035</Characters>
  <Application>Microsoft Office Word</Application>
  <DocSecurity>0</DocSecurity>
  <Lines>191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Lendvai</dc:creator>
  <cp:lastModifiedBy>Sandra Lendvai</cp:lastModifiedBy>
  <cp:revision>5</cp:revision>
  <cp:lastPrinted>2022-07-01T07:25:00Z</cp:lastPrinted>
  <dcterms:created xsi:type="dcterms:W3CDTF">2022-09-09T08:25:00Z</dcterms:created>
  <dcterms:modified xsi:type="dcterms:W3CDTF">2022-10-14T10:08:00Z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1dc125a1-e89c-4652-883a-c552a909dd35</vt:lpwstr>
  </property>
</Properties>
</file>